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9F" w:rsidRDefault="0086739F" w:rsidP="0086739F">
      <w:pPr>
        <w:spacing w:after="0"/>
        <w:jc w:val="center"/>
      </w:pPr>
      <w:bookmarkStart w:id="0" w:name="_GoBack"/>
      <w:bookmarkEnd w:id="0"/>
      <w:r>
        <w:t>BOARD OF COUNTY COMMISSIONERS</w:t>
      </w:r>
    </w:p>
    <w:p w:rsidR="0086739F" w:rsidRDefault="000948C3" w:rsidP="0086739F">
      <w:pPr>
        <w:spacing w:after="0"/>
        <w:jc w:val="center"/>
      </w:pPr>
      <w:r>
        <w:t>Meeting of February 1</w:t>
      </w:r>
      <w:r w:rsidR="0086739F">
        <w:t>, 2017</w:t>
      </w:r>
    </w:p>
    <w:p w:rsidR="0086739F" w:rsidRDefault="0086739F" w:rsidP="0086739F">
      <w:pPr>
        <w:spacing w:after="0"/>
      </w:pPr>
    </w:p>
    <w:p w:rsidR="0086739F" w:rsidRDefault="0086739F" w:rsidP="0086739F">
      <w:pPr>
        <w:spacing w:after="0"/>
      </w:pPr>
    </w:p>
    <w:p w:rsidR="0086739F" w:rsidRDefault="0086739F" w:rsidP="0086739F">
      <w:pPr>
        <w:spacing w:after="0"/>
      </w:pPr>
    </w:p>
    <w:p w:rsidR="0086739F" w:rsidRDefault="0086739F" w:rsidP="0086739F">
      <w:pPr>
        <w:spacing w:after="0"/>
      </w:pPr>
      <w:r>
        <w:t>The following is a summary of the proceedings of the Board of County Commissioners.  A CD recording of the meeting is availab</w:t>
      </w:r>
      <w:r w:rsidR="0057281D">
        <w:t>le to listen to in the Clerk’s O</w:t>
      </w:r>
      <w:r>
        <w:t>ffice.</w:t>
      </w:r>
    </w:p>
    <w:p w:rsidR="00004E4C" w:rsidRDefault="00004E4C" w:rsidP="000948C3">
      <w:pPr>
        <w:spacing w:after="0"/>
      </w:pPr>
    </w:p>
    <w:p w:rsidR="000948C3" w:rsidRDefault="000948C3" w:rsidP="000948C3">
      <w:pPr>
        <w:spacing w:after="0"/>
      </w:pPr>
      <w:r>
        <w:t xml:space="preserve">Commissioner Stan Whinnery called the regularly scheduled meeting to order at 10:56 a.m. February 1, 2017.  </w:t>
      </w:r>
      <w:r w:rsidR="007416E5">
        <w:t>Those present were Commissioner Stan Whinnery, Commissioner Susan Thompson, Commissioner Cindy Dozier, Interim Administrator Mike Bordogna, County Attorney Michael O’Loughlin, Treasurer Lori Lawrence, Road and Bridge Supervisor Monte Hannah, Enforcement Officer Jack Nichols, Grant writer Kristine Borchers, Payroll Administrator Luke de la Pa</w:t>
      </w:r>
      <w:r w:rsidR="0057281D">
        <w:t>r</w:t>
      </w:r>
      <w:r w:rsidR="007416E5">
        <w:t>ra, Clerk Joan Roberts and general public.</w:t>
      </w:r>
    </w:p>
    <w:p w:rsidR="000948C3" w:rsidRDefault="000948C3" w:rsidP="000948C3">
      <w:pPr>
        <w:spacing w:after="0"/>
      </w:pPr>
    </w:p>
    <w:p w:rsidR="000948C3" w:rsidRDefault="000948C3" w:rsidP="000948C3">
      <w:pPr>
        <w:spacing w:after="0"/>
      </w:pPr>
      <w:r>
        <w:t>The meeting opened with the Pledge of Allegiance to the flag.</w:t>
      </w:r>
    </w:p>
    <w:p w:rsidR="000948C3" w:rsidRDefault="000948C3" w:rsidP="000948C3">
      <w:pPr>
        <w:spacing w:after="0"/>
      </w:pPr>
    </w:p>
    <w:p w:rsidR="000948C3" w:rsidRDefault="000948C3" w:rsidP="000948C3">
      <w:pPr>
        <w:spacing w:after="0"/>
      </w:pPr>
      <w:r>
        <w:t>There were no modifications to the agenda.</w:t>
      </w:r>
    </w:p>
    <w:p w:rsidR="000948C3" w:rsidRDefault="000948C3" w:rsidP="000948C3">
      <w:pPr>
        <w:spacing w:after="0"/>
      </w:pPr>
    </w:p>
    <w:p w:rsidR="000948C3" w:rsidRDefault="000948C3" w:rsidP="000948C3">
      <w:pPr>
        <w:spacing w:after="0"/>
      </w:pPr>
      <w:r>
        <w:t>Commissioner Dozier motioned to approve the agenda.  Commissioner Thompson seconded.  Motion carried.</w:t>
      </w:r>
    </w:p>
    <w:p w:rsidR="000948C3" w:rsidRDefault="000948C3" w:rsidP="000948C3">
      <w:pPr>
        <w:spacing w:after="0"/>
      </w:pPr>
    </w:p>
    <w:p w:rsidR="000948C3" w:rsidRDefault="000948C3" w:rsidP="000948C3">
      <w:pPr>
        <w:spacing w:after="0"/>
      </w:pPr>
      <w:r>
        <w:t>Commissioner Dozier motioned to approve the DOT Drug Testing Agreement Renewal.  Commissioner Thompson seconded.  Motion carried.</w:t>
      </w:r>
    </w:p>
    <w:p w:rsidR="000948C3" w:rsidRDefault="000948C3" w:rsidP="000948C3">
      <w:pPr>
        <w:spacing w:after="0"/>
      </w:pPr>
    </w:p>
    <w:p w:rsidR="000948C3" w:rsidRDefault="000948C3" w:rsidP="000948C3">
      <w:pPr>
        <w:spacing w:after="0"/>
      </w:pPr>
      <w:r>
        <w:t>Commissioner Dozier moti</w:t>
      </w:r>
      <w:r w:rsidR="0057281D">
        <w:t>oned to approve Susan Thompson as</w:t>
      </w:r>
      <w:r>
        <w:t xml:space="preserve"> the County Health Pool Representative, with Administrator Deanna Cooper as the alternate and Luke de la Para as the designated correspondent.  Commissioner Whinnery seconded.  Motion carried.</w:t>
      </w:r>
    </w:p>
    <w:p w:rsidR="000948C3" w:rsidRDefault="000948C3" w:rsidP="000948C3">
      <w:pPr>
        <w:spacing w:after="0"/>
      </w:pPr>
    </w:p>
    <w:p w:rsidR="000948C3" w:rsidRDefault="000948C3" w:rsidP="000948C3">
      <w:pPr>
        <w:spacing w:after="0"/>
      </w:pPr>
      <w:r>
        <w:t xml:space="preserve">Commissioner Thompson motioned to approve the </w:t>
      </w:r>
      <w:r w:rsidR="0057281D">
        <w:t>Floor Change O</w:t>
      </w:r>
      <w:r>
        <w:t>rder to sand, scrape and finish stairs at Courthouse.  Commissioner Dozier seconded.  Commissioner Whinnery will discuss the special instructions with the contractor.  Motion carried.</w:t>
      </w:r>
    </w:p>
    <w:p w:rsidR="009C67EE" w:rsidRDefault="009C67EE" w:rsidP="000948C3">
      <w:pPr>
        <w:spacing w:after="0"/>
      </w:pPr>
    </w:p>
    <w:p w:rsidR="009C67EE" w:rsidRDefault="009C67EE" w:rsidP="000948C3">
      <w:pPr>
        <w:spacing w:after="0"/>
      </w:pPr>
      <w:r>
        <w:t>Commissioner Thompson motioned to approve the County Administrator Contract.  Commissioner Dozier seconded.  Motion carried.</w:t>
      </w:r>
    </w:p>
    <w:p w:rsidR="009C67EE" w:rsidRDefault="009C67EE" w:rsidP="000948C3">
      <w:pPr>
        <w:spacing w:after="0"/>
      </w:pPr>
    </w:p>
    <w:p w:rsidR="009C67EE" w:rsidRDefault="009C67EE" w:rsidP="000948C3">
      <w:pPr>
        <w:spacing w:after="0"/>
      </w:pPr>
      <w:r>
        <w:t>Commissioner Thompson motioned to approve the appointment of Luke de la Pa</w:t>
      </w:r>
      <w:r w:rsidR="0057281D">
        <w:t>r</w:t>
      </w:r>
      <w:r>
        <w:t>ra a</w:t>
      </w:r>
      <w:r w:rsidR="0057281D">
        <w:t>s</w:t>
      </w:r>
      <w:r>
        <w:t xml:space="preserve"> the County Assessor.  Commissioner Dozier seconded.  This will be effective in 30 days and the Oath of Office will be given at the March 1, 2017 meeting.  Motion carried.</w:t>
      </w:r>
    </w:p>
    <w:p w:rsidR="009C67EE" w:rsidRDefault="009C67EE" w:rsidP="000948C3">
      <w:pPr>
        <w:spacing w:after="0"/>
      </w:pPr>
    </w:p>
    <w:p w:rsidR="009C67EE" w:rsidRDefault="009C67EE" w:rsidP="000948C3">
      <w:pPr>
        <w:spacing w:after="0"/>
      </w:pPr>
      <w:r>
        <w:t>Commissioner Dozier motioned to approve the January minutes as written.  Commissioner Thompson seconded.  Motion carried.</w:t>
      </w:r>
    </w:p>
    <w:p w:rsidR="0057281D" w:rsidRDefault="0057281D" w:rsidP="000948C3">
      <w:pPr>
        <w:spacing w:after="0"/>
      </w:pPr>
    </w:p>
    <w:p w:rsidR="009C67EE" w:rsidRDefault="009C67EE" w:rsidP="000948C3">
      <w:pPr>
        <w:spacing w:after="0"/>
      </w:pPr>
      <w:r>
        <w:t>Under citizen comments from the floor, Kristi Borchers mentioned that she sent out an email of the Annual Report from DIRT.</w:t>
      </w:r>
    </w:p>
    <w:p w:rsidR="009C67EE" w:rsidRDefault="009C67EE" w:rsidP="000948C3">
      <w:pPr>
        <w:spacing w:after="0"/>
      </w:pPr>
    </w:p>
    <w:p w:rsidR="009C67EE" w:rsidRDefault="009C67EE" w:rsidP="000948C3">
      <w:pPr>
        <w:spacing w:after="0"/>
      </w:pPr>
      <w:r>
        <w:t>Under unscheduled business Mike Bordogna asked the Commissioners about placing an ad for the Accounting/Payroll position.  The Commissioner</w:t>
      </w:r>
      <w:r w:rsidR="0057281D">
        <w:t>s</w:t>
      </w:r>
      <w:r>
        <w:t xml:space="preserve"> agreed to get an ad in this week’s paper.</w:t>
      </w:r>
    </w:p>
    <w:p w:rsidR="009C67EE" w:rsidRDefault="009C67EE" w:rsidP="000948C3">
      <w:pPr>
        <w:spacing w:after="0"/>
      </w:pPr>
    </w:p>
    <w:p w:rsidR="009C67EE" w:rsidRDefault="009C67EE" w:rsidP="000948C3">
      <w:pPr>
        <w:spacing w:after="0"/>
      </w:pPr>
      <w:r>
        <w:t>Commissioner Thompson motioned to pay all approved bills.  Commissioner Dozier seconded.  Motion carried.</w:t>
      </w:r>
    </w:p>
    <w:p w:rsidR="009C67EE" w:rsidRDefault="009C67EE" w:rsidP="000948C3">
      <w:pPr>
        <w:spacing w:after="0"/>
      </w:pPr>
    </w:p>
    <w:p w:rsidR="009C67EE" w:rsidRDefault="009C67EE" w:rsidP="000948C3">
      <w:pPr>
        <w:spacing w:after="0"/>
      </w:pPr>
      <w:r>
        <w:t>Official reports were given.</w:t>
      </w:r>
    </w:p>
    <w:p w:rsidR="009C67EE" w:rsidRDefault="009C67EE" w:rsidP="000948C3">
      <w:pPr>
        <w:spacing w:after="0"/>
      </w:pPr>
    </w:p>
    <w:p w:rsidR="009C67EE" w:rsidRDefault="009C67EE" w:rsidP="000948C3">
      <w:pPr>
        <w:spacing w:after="0"/>
      </w:pPr>
      <w:r>
        <w:t>Commissioner Dozier motioned to go into Executive Session for the purpose of determining matters that may be subject to negotiations, developing strategy for negotiations, and/or instructing negotiators, pursuant to CRS 24-6-402(4)(e), as it pertains to Hill 71.   Commissioner Whinnery seconded.  Motion carried.</w:t>
      </w:r>
    </w:p>
    <w:p w:rsidR="00305662" w:rsidRDefault="00305662" w:rsidP="000948C3">
      <w:pPr>
        <w:spacing w:after="0"/>
      </w:pPr>
    </w:p>
    <w:p w:rsidR="007D3CA4" w:rsidRDefault="007D3CA4" w:rsidP="007D3CA4">
      <w:pPr>
        <w:spacing w:after="0" w:line="240" w:lineRule="auto"/>
      </w:pPr>
      <w:r>
        <w:t xml:space="preserve">The time is now 12:54 p.m., and the Executive Session has been concluded.  The participants in the Executive Session were:   Commissioner Whinnery, Commissioner Dozier, Dale Meyers by phone, Attorney Mike O’Loughlin, Interim Administrator Mike Bordogna and Road </w:t>
      </w:r>
      <w:r w:rsidR="0057281D">
        <w:t xml:space="preserve">and Bridge </w:t>
      </w:r>
      <w:r>
        <w:t>Supervisor Monte Hannah.</w:t>
      </w:r>
    </w:p>
    <w:p w:rsidR="007D3CA4" w:rsidRDefault="007D3CA4" w:rsidP="007D3CA4">
      <w:pPr>
        <w:spacing w:after="0" w:line="240" w:lineRule="auto"/>
      </w:pPr>
    </w:p>
    <w:p w:rsidR="007D3CA4" w:rsidRDefault="007D3CA4" w:rsidP="007D3CA4">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7D3CA4" w:rsidRDefault="007D3CA4" w:rsidP="007D3CA4">
      <w:pPr>
        <w:spacing w:after="0" w:line="240" w:lineRule="auto"/>
      </w:pPr>
    </w:p>
    <w:p w:rsidR="007D3CA4" w:rsidRDefault="007D3CA4" w:rsidP="007D3CA4">
      <w:pPr>
        <w:spacing w:after="0" w:line="240" w:lineRule="auto"/>
      </w:pPr>
      <w:r>
        <w:t>Seeing none, the Special Meeting was adjourned.</w:t>
      </w:r>
    </w:p>
    <w:p w:rsidR="00F141FE" w:rsidRDefault="00F141FE" w:rsidP="007D3CA4">
      <w:pPr>
        <w:spacing w:after="0" w:line="240" w:lineRule="auto"/>
      </w:pPr>
    </w:p>
    <w:p w:rsidR="00F141FE" w:rsidRDefault="00F141FE" w:rsidP="00F141FE">
      <w:pPr>
        <w:spacing w:after="0"/>
      </w:pPr>
      <w:r>
        <w:t xml:space="preserve">Commissioner Stan Whinnery called the regularly scheduled meeting to order at 11:48 a.m. February 15, 2017.  </w:t>
      </w:r>
      <w:r w:rsidR="007416E5">
        <w:t>Those present were Commissioner Stan Whinnery, Commissioner Susan Thompson, Commissioner Cindy Dozier, Administrator Deanna Cooper, Interim Administrator Mike Bordogna, Road and Bridge Supervisor Monte Hannah, Enforcement Officer Jack Nichols, Grant writer Kristine Borchers, Clerk Joan Roberts and general public.</w:t>
      </w:r>
    </w:p>
    <w:p w:rsidR="00F141FE" w:rsidRDefault="00F141FE" w:rsidP="007D3CA4">
      <w:pPr>
        <w:spacing w:after="0" w:line="240" w:lineRule="auto"/>
      </w:pPr>
    </w:p>
    <w:p w:rsidR="005D0690" w:rsidRDefault="005D0690" w:rsidP="007D3CA4">
      <w:pPr>
        <w:spacing w:after="0" w:line="240" w:lineRule="auto"/>
      </w:pPr>
      <w:r>
        <w:t>The meeting opened with the Pledge of Allegiance to the flag.</w:t>
      </w:r>
    </w:p>
    <w:p w:rsidR="005D0690" w:rsidRDefault="005D0690" w:rsidP="007D3CA4">
      <w:pPr>
        <w:spacing w:after="0" w:line="240" w:lineRule="auto"/>
      </w:pPr>
    </w:p>
    <w:p w:rsidR="005D0690" w:rsidRDefault="005D0690" w:rsidP="007D3CA4">
      <w:pPr>
        <w:spacing w:after="0" w:line="240" w:lineRule="auto"/>
      </w:pPr>
      <w:r>
        <w:t xml:space="preserve">Commissioner Dozier </w:t>
      </w:r>
      <w:r w:rsidR="005E724A">
        <w:t>modified the agenda to include in unscheduled business: a Change Order</w:t>
      </w:r>
      <w:r w:rsidR="007A35DD">
        <w:t xml:space="preserve"> for the Courthouse Fire Escape; fil</w:t>
      </w:r>
      <w:r w:rsidR="0057281D">
        <w:t>e an application with SIPA for w</w:t>
      </w:r>
      <w:r w:rsidR="007A35DD">
        <w:t xml:space="preserve">ebsite development; permit application for 30 Mile Resort. </w:t>
      </w:r>
    </w:p>
    <w:p w:rsidR="007A35DD" w:rsidRDefault="007A35DD" w:rsidP="007D3CA4">
      <w:pPr>
        <w:spacing w:after="0" w:line="240" w:lineRule="auto"/>
      </w:pPr>
    </w:p>
    <w:p w:rsidR="007A35DD" w:rsidRDefault="007A35DD" w:rsidP="007D3CA4">
      <w:pPr>
        <w:spacing w:after="0" w:line="240" w:lineRule="auto"/>
      </w:pPr>
      <w:r>
        <w:t>Commissioner Thompson motioned to approve the agenda.  Commissioner Dozier seconded.  Motion carried.</w:t>
      </w:r>
    </w:p>
    <w:p w:rsidR="007A35DD" w:rsidRDefault="007A35DD" w:rsidP="007D3CA4">
      <w:pPr>
        <w:spacing w:after="0" w:line="240" w:lineRule="auto"/>
      </w:pPr>
    </w:p>
    <w:p w:rsidR="007A35DD" w:rsidRDefault="007A35DD" w:rsidP="007D3CA4">
      <w:pPr>
        <w:spacing w:after="0" w:line="240" w:lineRule="auto"/>
      </w:pPr>
      <w:r>
        <w:t>Kristi Borchers wanted everyone to mark their calendars for April 25, 2017 for the Celebrate Lake City Dinner starting at 5:00 p.m. in the Armory.</w:t>
      </w:r>
    </w:p>
    <w:p w:rsidR="007A35DD" w:rsidRDefault="007A35DD" w:rsidP="007D3CA4">
      <w:pPr>
        <w:spacing w:after="0" w:line="240" w:lineRule="auto"/>
      </w:pPr>
    </w:p>
    <w:p w:rsidR="007A35DD" w:rsidRDefault="007A35DD" w:rsidP="007D3CA4">
      <w:pPr>
        <w:spacing w:after="0" w:line="240" w:lineRule="auto"/>
      </w:pPr>
      <w:r>
        <w:t>Commissioner Dozier motioned to approve funding of $1,587.50 for the Riverside Estate Area Risk Assessment from CWPP.  Commissioner Thompson seconded.  Motion carried</w:t>
      </w:r>
    </w:p>
    <w:p w:rsidR="007A35DD" w:rsidRDefault="007A35DD" w:rsidP="007D3CA4">
      <w:pPr>
        <w:spacing w:after="0" w:line="240" w:lineRule="auto"/>
      </w:pPr>
    </w:p>
    <w:p w:rsidR="007A35DD" w:rsidRDefault="007A35DD" w:rsidP="007D3CA4">
      <w:pPr>
        <w:spacing w:after="0" w:line="240" w:lineRule="auto"/>
      </w:pPr>
      <w:r>
        <w:lastRenderedPageBreak/>
        <w:t xml:space="preserve">Commissioner Thompson motioned to approve </w:t>
      </w:r>
      <w:r w:rsidR="0057281D">
        <w:t>the appointment of Cindy Dozier: primary, Rick Hernandez: alternate, and Deanna Cooper:</w:t>
      </w:r>
      <w:r>
        <w:t xml:space="preserve"> community representative to</w:t>
      </w:r>
      <w:r w:rsidR="0057281D">
        <w:t xml:space="preserve"> the GMUG Forest Group</w:t>
      </w:r>
      <w:r>
        <w:t>.  Commissioner Whinnery seconded.  Motion carried.</w:t>
      </w:r>
    </w:p>
    <w:p w:rsidR="007A35DD" w:rsidRDefault="007A35DD" w:rsidP="007D3CA4">
      <w:pPr>
        <w:spacing w:after="0" w:line="240" w:lineRule="auto"/>
      </w:pPr>
    </w:p>
    <w:p w:rsidR="007A35DD" w:rsidRDefault="007A35DD" w:rsidP="007D3CA4">
      <w:pPr>
        <w:spacing w:after="0" w:line="240" w:lineRule="auto"/>
      </w:pPr>
      <w:r>
        <w:t>Commissioner Dozier motioned to approve</w:t>
      </w:r>
      <w:r w:rsidR="00062F16">
        <w:t xml:space="preserve"> the Annual Operating Plan for 2017.</w:t>
      </w:r>
      <w:r w:rsidR="00D60E5F">
        <w:t xml:space="preserve"> Commissioner Thompson seconded.  Motion carried.</w:t>
      </w:r>
    </w:p>
    <w:p w:rsidR="00D60E5F" w:rsidRDefault="00D60E5F" w:rsidP="007D3CA4">
      <w:pPr>
        <w:spacing w:after="0" w:line="240" w:lineRule="auto"/>
      </w:pPr>
    </w:p>
    <w:p w:rsidR="00D60E5F" w:rsidRDefault="00D60E5F" w:rsidP="007D3CA4">
      <w:pPr>
        <w:spacing w:after="0" w:line="240" w:lineRule="auto"/>
      </w:pPr>
      <w:r>
        <w:t>Commissioner Thompson motioned to approve the Courthouse AD</w:t>
      </w:r>
      <w:r w:rsidR="0057281D">
        <w:t>A bathroom contract amendment,</w:t>
      </w:r>
      <w:r>
        <w:t xml:space="preserve"> not to exceed $9,000. Commissioner Dozier seconded.  Motion carried.</w:t>
      </w:r>
    </w:p>
    <w:p w:rsidR="00D60E5F" w:rsidRDefault="00D60E5F" w:rsidP="007D3CA4">
      <w:pPr>
        <w:spacing w:after="0" w:line="240" w:lineRule="auto"/>
      </w:pPr>
    </w:p>
    <w:p w:rsidR="00D60E5F" w:rsidRDefault="00304023" w:rsidP="007D3CA4">
      <w:pPr>
        <w:spacing w:after="0" w:line="240" w:lineRule="auto"/>
      </w:pPr>
      <w:r>
        <w:t>There were no bids to open for the Courthouse Staircase Rail.</w:t>
      </w:r>
    </w:p>
    <w:p w:rsidR="00304023" w:rsidRDefault="00304023" w:rsidP="007D3CA4">
      <w:pPr>
        <w:spacing w:after="0" w:line="240" w:lineRule="auto"/>
      </w:pPr>
    </w:p>
    <w:p w:rsidR="00304023" w:rsidRDefault="00304023" w:rsidP="007D3CA4">
      <w:pPr>
        <w:spacing w:after="0" w:line="240" w:lineRule="auto"/>
      </w:pPr>
      <w:r>
        <w:t>Commissioner Dozier motioned to review and adopt a new Records Retention Policy and Self</w:t>
      </w:r>
      <w:r w:rsidR="00BB655A">
        <w:t>-</w:t>
      </w:r>
      <w:r w:rsidR="0057281D">
        <w:t>A</w:t>
      </w:r>
      <w:r>
        <w:t>ssessment Plan at the March 1, 2017 meeting.  Commissioner Thompson seconded.  Motion carried.</w:t>
      </w:r>
    </w:p>
    <w:p w:rsidR="00304023" w:rsidRDefault="00304023" w:rsidP="007D3CA4">
      <w:pPr>
        <w:spacing w:after="0" w:line="240" w:lineRule="auto"/>
      </w:pPr>
    </w:p>
    <w:p w:rsidR="00304023" w:rsidRDefault="00304023" w:rsidP="007D3CA4">
      <w:pPr>
        <w:spacing w:after="0" w:line="240" w:lineRule="auto"/>
      </w:pPr>
      <w:r>
        <w:t>Commissioner Thompson motioned to postpone the MOU for San Juan Basin Health Department renewal to the March 1, 2017 meeting</w:t>
      </w:r>
      <w:r w:rsidR="0057281D">
        <w:t>,</w:t>
      </w:r>
      <w:r>
        <w:t xml:space="preserve"> to be able to discuss this with Tara Hardy.  Commissioner Dozier seconded.</w:t>
      </w:r>
      <w:r w:rsidR="00BB655A">
        <w:t xml:space="preserve">  Motion carried.</w:t>
      </w:r>
    </w:p>
    <w:p w:rsidR="00BB655A" w:rsidRDefault="00BB655A" w:rsidP="007D3CA4">
      <w:pPr>
        <w:spacing w:after="0" w:line="240" w:lineRule="auto"/>
      </w:pPr>
    </w:p>
    <w:p w:rsidR="00BB655A" w:rsidRDefault="00BB655A" w:rsidP="007D3CA4">
      <w:pPr>
        <w:spacing w:after="0" w:line="240" w:lineRule="auto"/>
      </w:pPr>
      <w:r>
        <w:t xml:space="preserve">Commissioner </w:t>
      </w:r>
      <w:r w:rsidR="00322015">
        <w:t>Thompson motioned to approve the Change Order for the Courthouse Fire Escape.  Commissioner Dozier seconded.  This will change the date of completion to be March 1, 2017.  Motion carried.</w:t>
      </w:r>
    </w:p>
    <w:p w:rsidR="00322015" w:rsidRDefault="00322015" w:rsidP="007D3CA4">
      <w:pPr>
        <w:spacing w:after="0" w:line="240" w:lineRule="auto"/>
      </w:pPr>
    </w:p>
    <w:p w:rsidR="00322015" w:rsidRDefault="00322015" w:rsidP="007D3CA4">
      <w:pPr>
        <w:spacing w:after="0" w:line="240" w:lineRule="auto"/>
      </w:pPr>
      <w:r>
        <w:t>Commissioner Dozier motioned to have the Administrator file an app</w:t>
      </w:r>
      <w:r w:rsidR="0057281D">
        <w:t>lication with SIPA for website d</w:t>
      </w:r>
      <w:r>
        <w:t>evelopment.  Commissioner Thompson seconded.  Motion carried.</w:t>
      </w:r>
    </w:p>
    <w:p w:rsidR="00322015" w:rsidRDefault="00322015" w:rsidP="007D3CA4">
      <w:pPr>
        <w:spacing w:after="0" w:line="240" w:lineRule="auto"/>
      </w:pPr>
    </w:p>
    <w:p w:rsidR="00322015" w:rsidRDefault="00322015" w:rsidP="007D3CA4">
      <w:pPr>
        <w:spacing w:after="0" w:line="240" w:lineRule="auto"/>
      </w:pPr>
      <w:r>
        <w:t>Commissioner</w:t>
      </w:r>
      <w:r w:rsidR="0057281D">
        <w:t xml:space="preserve"> Thompson motioned to approve a Permit</w:t>
      </w:r>
      <w:r>
        <w:t xml:space="preserve"> Application for 30 Mile Resort, to be signed out of meeting.  Commissioner Dozier seconded.  Motion carried.</w:t>
      </w:r>
    </w:p>
    <w:p w:rsidR="00322015" w:rsidRDefault="00322015" w:rsidP="007D3CA4">
      <w:pPr>
        <w:spacing w:after="0" w:line="240" w:lineRule="auto"/>
      </w:pPr>
    </w:p>
    <w:p w:rsidR="00322015" w:rsidRDefault="00322015" w:rsidP="007D3CA4">
      <w:pPr>
        <w:spacing w:after="0" w:line="240" w:lineRule="auto"/>
      </w:pPr>
      <w:r>
        <w:t xml:space="preserve">Commissioner Dozier motioned to table </w:t>
      </w:r>
      <w:r w:rsidR="00CF4FD6">
        <w:t>payment of bills</w:t>
      </w:r>
      <w:r>
        <w:t xml:space="preserve"> until after reports are given.  Commissioner Thompson seconded.  Motion carried.</w:t>
      </w:r>
    </w:p>
    <w:p w:rsidR="00322015" w:rsidRDefault="00322015" w:rsidP="007D3CA4">
      <w:pPr>
        <w:spacing w:after="0" w:line="240" w:lineRule="auto"/>
      </w:pPr>
    </w:p>
    <w:p w:rsidR="00322015" w:rsidRDefault="00322015" w:rsidP="007D3CA4">
      <w:pPr>
        <w:spacing w:after="0" w:line="240" w:lineRule="auto"/>
      </w:pPr>
      <w:r>
        <w:t>Official reports were given.</w:t>
      </w:r>
    </w:p>
    <w:p w:rsidR="00322015" w:rsidRDefault="00322015" w:rsidP="007D3CA4">
      <w:pPr>
        <w:spacing w:after="0" w:line="240" w:lineRule="auto"/>
      </w:pPr>
    </w:p>
    <w:p w:rsidR="00322015" w:rsidRDefault="00322015" w:rsidP="007D3CA4">
      <w:pPr>
        <w:spacing w:after="0" w:line="240" w:lineRule="auto"/>
      </w:pPr>
      <w:r>
        <w:t>Commissioner Thompson motioned to pay all approved bills</w:t>
      </w:r>
      <w:r w:rsidR="00CF4FD6">
        <w:t>.  Commissioner Dozier seconded.</w:t>
      </w:r>
    </w:p>
    <w:p w:rsidR="00CF4FD6" w:rsidRDefault="00CF4FD6" w:rsidP="007D3CA4">
      <w:pPr>
        <w:spacing w:after="0" w:line="240" w:lineRule="auto"/>
      </w:pPr>
    </w:p>
    <w:p w:rsidR="00CF4FD6" w:rsidRDefault="00CF4FD6" w:rsidP="007D3CA4">
      <w:pPr>
        <w:spacing w:after="0" w:line="240" w:lineRule="auto"/>
      </w:pPr>
      <w:r>
        <w:t>Meeting adjourned.  The next regularly scheduled meeting</w:t>
      </w:r>
      <w:r w:rsidR="00F36FB3">
        <w:t xml:space="preserve"> of the Board of County Commissioners</w:t>
      </w:r>
      <w:r>
        <w:t xml:space="preserve"> will be held</w:t>
      </w:r>
      <w:r w:rsidR="00F36FB3">
        <w:t xml:space="preserve"> March 1, 2017 at 10:00 a.m. at the Lake City Fire Station.</w:t>
      </w:r>
    </w:p>
    <w:p w:rsidR="007D3CA4" w:rsidRDefault="007D3CA4" w:rsidP="007D3CA4">
      <w:pPr>
        <w:spacing w:after="0" w:line="240" w:lineRule="auto"/>
      </w:pPr>
    </w:p>
    <w:p w:rsidR="007D3CA4" w:rsidRDefault="007D3CA4" w:rsidP="007D3CA4">
      <w:pPr>
        <w:spacing w:after="0" w:line="240" w:lineRule="auto"/>
      </w:pPr>
      <w:r>
        <w:t>WARRANTS ALLOWED GENERAL FUND – Meeting of February 1, 2017</w:t>
      </w:r>
    </w:p>
    <w:p w:rsidR="007D3CA4" w:rsidRDefault="007D3CA4" w:rsidP="007D3CA4">
      <w:pPr>
        <w:spacing w:after="0" w:line="240" w:lineRule="auto"/>
      </w:pPr>
      <w:r>
        <w:t>Jan. 31, 2017</w:t>
      </w:r>
    </w:p>
    <w:p w:rsidR="007D3CA4" w:rsidRDefault="007D3CA4" w:rsidP="007D3CA4">
      <w:pPr>
        <w:spacing w:after="0" w:line="240" w:lineRule="auto"/>
      </w:pPr>
    </w:p>
    <w:tbl>
      <w:tblPr>
        <w:tblW w:w="6675" w:type="dxa"/>
        <w:tblInd w:w="93" w:type="dxa"/>
        <w:tblLook w:val="04A0" w:firstRow="1" w:lastRow="0" w:firstColumn="1" w:lastColumn="0" w:noHBand="0" w:noVBand="1"/>
      </w:tblPr>
      <w:tblGrid>
        <w:gridCol w:w="940"/>
        <w:gridCol w:w="2855"/>
        <w:gridCol w:w="1440"/>
        <w:gridCol w:w="1440"/>
      </w:tblGrid>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62115</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WILDERNESS MEDICINE INSTITUTE</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SH OPERATING</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750.00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62116</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A-1 COLLECTION AGENCY, LLC</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RB PR LIABILITY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Arial" w:eastAsia="Times New Roman" w:hAnsi="Arial" w:cs="Arial"/>
                <w:color w:val="000000"/>
                <w:sz w:val="20"/>
                <w:szCs w:val="20"/>
              </w:rPr>
            </w:pPr>
            <w:r w:rsidRPr="007D3CA4">
              <w:rPr>
                <w:rFonts w:ascii="Arial" w:eastAsia="Times New Roman" w:hAnsi="Arial" w:cs="Arial"/>
                <w:color w:val="000000"/>
                <w:sz w:val="20"/>
                <w:szCs w:val="20"/>
              </w:rPr>
              <w:t>42.10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62117</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AFLAC</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Arial" w:eastAsia="Times New Roman" w:hAnsi="Arial" w:cs="Arial"/>
                <w:color w:val="000000"/>
                <w:sz w:val="20"/>
                <w:szCs w:val="20"/>
              </w:rPr>
            </w:pPr>
            <w:r w:rsidRPr="007D3CA4">
              <w:rPr>
                <w:rFonts w:ascii="Arial" w:eastAsia="Times New Roman" w:hAnsi="Arial" w:cs="Arial"/>
                <w:color w:val="000000"/>
                <w:sz w:val="20"/>
                <w:szCs w:val="20"/>
              </w:rPr>
              <w:t>1,188.68</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62118</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CHP INSURANCE</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Arial" w:eastAsia="Times New Roman" w:hAnsi="Arial" w:cs="Arial"/>
                <w:color w:val="000000"/>
                <w:sz w:val="20"/>
                <w:szCs w:val="20"/>
              </w:rPr>
            </w:pPr>
            <w:r w:rsidRPr="007D3CA4">
              <w:rPr>
                <w:rFonts w:ascii="Arial" w:eastAsia="Times New Roman" w:hAnsi="Arial" w:cs="Arial"/>
                <w:color w:val="000000"/>
                <w:sz w:val="20"/>
                <w:szCs w:val="20"/>
              </w:rPr>
              <w:t>31,704.90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62119</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**Void**</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Arial" w:eastAsia="Times New Roman" w:hAnsi="Arial" w:cs="Arial"/>
                <w:color w:val="000000"/>
                <w:sz w:val="20"/>
                <w:szCs w:val="20"/>
              </w:rPr>
            </w:pPr>
            <w:r w:rsidRPr="007D3CA4">
              <w:rPr>
                <w:rFonts w:ascii="Arial" w:eastAsia="Times New Roman" w:hAnsi="Arial" w:cs="Arial"/>
                <w:color w:val="000000"/>
                <w:sz w:val="20"/>
                <w:szCs w:val="20"/>
              </w:rPr>
              <w:t>0.00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62120</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**Void**</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Arial" w:eastAsia="Times New Roman" w:hAnsi="Arial" w:cs="Arial"/>
                <w:color w:val="000000"/>
                <w:sz w:val="20"/>
                <w:szCs w:val="20"/>
              </w:rPr>
            </w:pPr>
            <w:r w:rsidRPr="007D3CA4">
              <w:rPr>
                <w:rFonts w:ascii="Arial" w:eastAsia="Times New Roman" w:hAnsi="Arial" w:cs="Arial"/>
                <w:color w:val="000000"/>
                <w:sz w:val="20"/>
                <w:szCs w:val="20"/>
              </w:rPr>
              <w:t>0.00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62121</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 xml:space="preserve">FAMILY SUPPORT </w:t>
            </w:r>
            <w:r w:rsidRPr="007D3CA4">
              <w:rPr>
                <w:rFonts w:ascii="Arial" w:eastAsia="Times New Roman" w:hAnsi="Arial" w:cs="Arial"/>
                <w:color w:val="000000"/>
                <w:sz w:val="20"/>
                <w:szCs w:val="20"/>
              </w:rPr>
              <w:lastRenderedPageBreak/>
              <w:t>REGISTRY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lastRenderedPageBreak/>
              <w:t xml:space="preserve">RB PR </w:t>
            </w:r>
            <w:r w:rsidRPr="007D3CA4">
              <w:rPr>
                <w:rFonts w:ascii="Arial" w:eastAsia="Times New Roman" w:hAnsi="Arial" w:cs="Arial"/>
                <w:color w:val="000000"/>
                <w:sz w:val="20"/>
                <w:szCs w:val="20"/>
              </w:rPr>
              <w:lastRenderedPageBreak/>
              <w:t>LIABILITY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Arial" w:eastAsia="Times New Roman" w:hAnsi="Arial" w:cs="Arial"/>
                <w:color w:val="000000"/>
                <w:sz w:val="20"/>
                <w:szCs w:val="20"/>
              </w:rPr>
            </w:pPr>
            <w:r w:rsidRPr="007D3CA4">
              <w:rPr>
                <w:rFonts w:ascii="Arial" w:eastAsia="Times New Roman" w:hAnsi="Arial" w:cs="Arial"/>
                <w:color w:val="000000"/>
                <w:sz w:val="20"/>
                <w:szCs w:val="20"/>
              </w:rPr>
              <w:lastRenderedPageBreak/>
              <w:t>533.00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lastRenderedPageBreak/>
              <w:t>62122</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NATIONWIDE RETIREMENT SOLUTIONS</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RB PR LIABILITY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Arial" w:eastAsia="Times New Roman" w:hAnsi="Arial" w:cs="Arial"/>
                <w:color w:val="000000"/>
                <w:sz w:val="20"/>
                <w:szCs w:val="20"/>
              </w:rPr>
            </w:pPr>
            <w:r w:rsidRPr="007D3CA4">
              <w:rPr>
                <w:rFonts w:ascii="Arial" w:eastAsia="Times New Roman" w:hAnsi="Arial" w:cs="Arial"/>
                <w:color w:val="000000"/>
                <w:sz w:val="20"/>
                <w:szCs w:val="20"/>
              </w:rPr>
              <w:t>70.00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62123</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r w:rsidRPr="007D3CA4">
              <w:rPr>
                <w:rFonts w:ascii="Arial" w:eastAsia="Times New Roman" w:hAnsi="Arial" w:cs="Arial"/>
                <w:color w:val="000000"/>
                <w:sz w:val="20"/>
                <w:szCs w:val="20"/>
              </w:rPr>
              <w:t>OFFICE OF THE ATTORNEY GENERAL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Arial" w:eastAsia="Times New Roman" w:hAnsi="Arial" w:cs="Arial"/>
                <w:color w:val="000000"/>
                <w:sz w:val="20"/>
                <w:szCs w:val="2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Arial" w:eastAsia="Times New Roman" w:hAnsi="Arial" w:cs="Arial"/>
                <w:color w:val="000000"/>
                <w:sz w:val="20"/>
                <w:szCs w:val="20"/>
              </w:rPr>
            </w:pPr>
            <w:r w:rsidRPr="007D3CA4">
              <w:rPr>
                <w:rFonts w:ascii="Arial" w:eastAsia="Times New Roman" w:hAnsi="Arial" w:cs="Arial"/>
                <w:color w:val="000000"/>
                <w:sz w:val="20"/>
                <w:szCs w:val="20"/>
              </w:rPr>
              <w:t>788.00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b/>
                <w:bCs/>
                <w:color w:val="000000"/>
              </w:rPr>
            </w:pPr>
            <w:r w:rsidRPr="007D3CA4">
              <w:rPr>
                <w:rFonts w:ascii="Calibri" w:eastAsia="Times New Roman" w:hAnsi="Calibri" w:cs="Arial"/>
                <w:b/>
                <w:bCs/>
                <w:color w:val="000000"/>
              </w:rPr>
              <w:t>35,076.68</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b/>
                <w:bCs/>
                <w:color w:val="000000"/>
              </w:rPr>
            </w:pPr>
            <w:r w:rsidRPr="007D3CA4">
              <w:rPr>
                <w:rFonts w:ascii="Calibri" w:eastAsia="Times New Roman" w:hAnsi="Calibri" w:cs="Arial"/>
                <w:b/>
                <w:bCs/>
                <w:color w:val="000000"/>
              </w:rPr>
              <w:t>ACH #</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b/>
                <w:bCs/>
                <w:color w:val="000000"/>
              </w:rPr>
            </w:pPr>
            <w:r w:rsidRPr="007D3CA4">
              <w:rPr>
                <w:rFonts w:ascii="Calibri" w:eastAsia="Times New Roman" w:hAnsi="Calibri" w:cs="Arial"/>
                <w:b/>
                <w:bCs/>
                <w:color w:val="000000"/>
              </w:rPr>
              <w:t>EMPLOYEE</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b/>
                <w:bCs/>
                <w:color w:val="00000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b/>
                <w:bCs/>
                <w:color w:val="000000"/>
              </w:rPr>
            </w:pPr>
            <w:r w:rsidRPr="007D3CA4">
              <w:rPr>
                <w:rFonts w:ascii="Calibri" w:eastAsia="Times New Roman" w:hAnsi="Calibri" w:cs="Arial"/>
                <w:b/>
                <w:bCs/>
                <w:color w:val="000000"/>
              </w:rPr>
              <w:t>AMOUNT OF CHECK</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2353</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ADELMAN, JONI</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1,346.22</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2337</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BEBOUT, JOHN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2,770.87</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2338</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BLOWERS, JOALLEN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2,651.17</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2321</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BOYCE, SHERRI</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2,243.68</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2325</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BRUCE, RON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1,718.19</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2326</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CASEY, JUSTIN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3,185.25</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2339</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CADWELL, JEREMY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779.62</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2340</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DECKER, WARREN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2,467.41</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2331</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DE LA PARRA, WILLIAM 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2,825.38</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2333</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DOZIER, CINDY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2,616.93</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2350</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GIBBONS, AMANDA</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1,593.27</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2341</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GORLAND, CHRISTOPHER</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727.77</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2363</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GRAY, JERRY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EMS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2,286.81</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2324</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GRAY, JERRY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475.44</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2348</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HANNAH, MONTE</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2,697.72</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2352</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HARDY, TARA</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3,450.54</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2362</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HAREGREAVES, LACY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398.96</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2356</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HERNANDEZ, RICHARD</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EMS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2,445.23</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2354</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HESTER, STEPHANIE</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1,782.03</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2332</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HINES, SANDRA J</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2,810.21</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2322</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HURD, IRMA</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945.78</w:t>
            </w:r>
          </w:p>
        </w:tc>
      </w:tr>
      <w:tr w:rsidR="007D3CA4" w:rsidRPr="007D3CA4" w:rsidTr="001C4183">
        <w:trPr>
          <w:trHeight w:val="300"/>
        </w:trPr>
        <w:tc>
          <w:tcPr>
            <w:tcW w:w="940" w:type="dxa"/>
            <w:tcBorders>
              <w:top w:val="nil"/>
              <w:left w:val="nil"/>
              <w:bottom w:val="nil"/>
              <w:right w:val="nil"/>
            </w:tcBorders>
            <w:shd w:val="clear" w:color="000000" w:fill="FFFF00"/>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2319</w:t>
            </w:r>
          </w:p>
        </w:tc>
        <w:tc>
          <w:tcPr>
            <w:tcW w:w="2855" w:type="dxa"/>
            <w:tcBorders>
              <w:top w:val="nil"/>
              <w:left w:val="nil"/>
              <w:bottom w:val="nil"/>
              <w:right w:val="nil"/>
            </w:tcBorders>
            <w:shd w:val="clear" w:color="000000" w:fill="FFFF00"/>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HURD, RICHARD</w:t>
            </w:r>
          </w:p>
        </w:tc>
        <w:tc>
          <w:tcPr>
            <w:tcW w:w="1440" w:type="dxa"/>
            <w:tcBorders>
              <w:top w:val="nil"/>
              <w:left w:val="nil"/>
              <w:bottom w:val="nil"/>
              <w:right w:val="nil"/>
            </w:tcBorders>
            <w:shd w:val="clear" w:color="000000" w:fill="FFFF00"/>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000000" w:fill="FFFF00"/>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1,050.58</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2327</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KAMBISH, CHRISTOPHER</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3,151.13</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2360</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KAMBISH, JACQUELINE R</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2,010.00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2342</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KLECKNER II, CARL R</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633.00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2355</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KLUG, JULIE</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1,804.85</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2336</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KORTMEYER, DAWN (SKERRY)</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TS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1,332.63</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2320</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LAWRENCE, LORI</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3,053.60</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2349</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MENZIES, DONALD</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2,789.24</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2328</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MCDONALD, BARBARA</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3,084.11</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2343</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MCNITT, GAVIN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3,368.61</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2357</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MICHAELS, KATIE</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1,880.93</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2658</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NEKOBA, TAMARA</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432.19</w:t>
            </w:r>
          </w:p>
        </w:tc>
      </w:tr>
      <w:tr w:rsidR="007D3CA4" w:rsidRPr="007D3CA4" w:rsidTr="001C4183">
        <w:trPr>
          <w:trHeight w:val="300"/>
        </w:trPr>
        <w:tc>
          <w:tcPr>
            <w:tcW w:w="940" w:type="dxa"/>
            <w:tcBorders>
              <w:top w:val="nil"/>
              <w:left w:val="nil"/>
              <w:bottom w:val="nil"/>
              <w:right w:val="nil"/>
            </w:tcBorders>
            <w:shd w:val="clear" w:color="000000" w:fill="FFFF00"/>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2318</w:t>
            </w:r>
          </w:p>
        </w:tc>
        <w:tc>
          <w:tcPr>
            <w:tcW w:w="2855" w:type="dxa"/>
            <w:tcBorders>
              <w:top w:val="nil"/>
              <w:left w:val="nil"/>
              <w:bottom w:val="nil"/>
              <w:right w:val="nil"/>
            </w:tcBorders>
            <w:shd w:val="clear" w:color="000000" w:fill="FFFF00"/>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NELSON, JOAN</w:t>
            </w:r>
          </w:p>
        </w:tc>
        <w:tc>
          <w:tcPr>
            <w:tcW w:w="1440" w:type="dxa"/>
            <w:tcBorders>
              <w:top w:val="nil"/>
              <w:left w:val="nil"/>
              <w:bottom w:val="nil"/>
              <w:right w:val="nil"/>
            </w:tcBorders>
            <w:shd w:val="clear" w:color="000000" w:fill="FFFF00"/>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000000" w:fill="FFFF00"/>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1,141.06</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2330</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NICHOLS III, JOHN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3,001.81</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2395</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RABON, CINDA</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96.04</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2344</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RAGLE, NORMAN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23.94</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lastRenderedPageBreak/>
              <w:t>2323</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ROBERTS, JOAN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7,397.46</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2361</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SCHELLER, CAROL LYNN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1,561.99</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2345</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SCHULTHEIS, JOSEPH</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3,259.69</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2351</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SHIDLER, SHAWNA</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PH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2,039.92</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2346</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SNOW, JENE</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2,809.82</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2329</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STARNES, DENIM W</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SH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815.62</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2334</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THOMPSON, SUSAN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3,627.05</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2347</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THOMPSON, BRECK</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RB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2,072.08</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2335</w:t>
            </w: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WHINNERY, STAN</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r w:rsidRPr="007D3CA4">
              <w:rPr>
                <w:rFonts w:ascii="Calibri" w:eastAsia="Times New Roman" w:hAnsi="Calibri" w:cs="Arial"/>
                <w:color w:val="000000"/>
              </w:rPr>
              <w:t>GF PAYROLL</w:t>
            </w: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color w:val="000000"/>
              </w:rPr>
            </w:pPr>
            <w:r w:rsidRPr="007D3CA4">
              <w:rPr>
                <w:rFonts w:ascii="Calibri" w:eastAsia="Times New Roman" w:hAnsi="Calibri" w:cs="Arial"/>
                <w:color w:val="000000"/>
              </w:rPr>
              <w:t>2,569.05</w:t>
            </w:r>
          </w:p>
        </w:tc>
      </w:tr>
      <w:tr w:rsidR="007D3CA4" w:rsidRPr="007D3CA4" w:rsidTr="001C4183">
        <w:trPr>
          <w:trHeight w:val="300"/>
        </w:trPr>
        <w:tc>
          <w:tcPr>
            <w:tcW w:w="9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2855"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rPr>
                <w:rFonts w:ascii="Calibri" w:eastAsia="Times New Roman" w:hAnsi="Calibri" w:cs="Arial"/>
                <w:color w:val="000000"/>
              </w:rPr>
            </w:pPr>
          </w:p>
        </w:tc>
        <w:tc>
          <w:tcPr>
            <w:tcW w:w="1440" w:type="dxa"/>
            <w:tcBorders>
              <w:top w:val="nil"/>
              <w:left w:val="nil"/>
              <w:bottom w:val="nil"/>
              <w:right w:val="nil"/>
            </w:tcBorders>
            <w:shd w:val="clear" w:color="auto" w:fill="auto"/>
            <w:noWrap/>
            <w:vAlign w:val="bottom"/>
            <w:hideMark/>
          </w:tcPr>
          <w:p w:rsidR="007D3CA4" w:rsidRPr="007D3CA4" w:rsidRDefault="007D3CA4" w:rsidP="007D3CA4">
            <w:pPr>
              <w:spacing w:after="0" w:line="240" w:lineRule="auto"/>
              <w:jc w:val="right"/>
              <w:rPr>
                <w:rFonts w:ascii="Calibri" w:eastAsia="Times New Roman" w:hAnsi="Calibri" w:cs="Arial"/>
                <w:b/>
                <w:bCs/>
                <w:color w:val="000000"/>
              </w:rPr>
            </w:pPr>
            <w:r w:rsidRPr="007D3CA4">
              <w:rPr>
                <w:rFonts w:ascii="Calibri" w:eastAsia="Times New Roman" w:hAnsi="Calibri" w:cs="Arial"/>
                <w:b/>
                <w:bCs/>
                <w:color w:val="000000"/>
              </w:rPr>
              <w:t>97,224.88</w:t>
            </w:r>
          </w:p>
        </w:tc>
      </w:tr>
    </w:tbl>
    <w:p w:rsidR="007D3CA4" w:rsidRDefault="007D3CA4" w:rsidP="007D3CA4">
      <w:pPr>
        <w:spacing w:after="0" w:line="240" w:lineRule="auto"/>
      </w:pPr>
    </w:p>
    <w:p w:rsidR="007D3CA4" w:rsidRDefault="007D3CA4" w:rsidP="007D3CA4">
      <w:pPr>
        <w:spacing w:after="0" w:line="240" w:lineRule="auto"/>
      </w:pPr>
      <w:r>
        <w:t>WARRANTS ALLOWED GENERAL FUND – Meeting of February 1, 2017 (con’t)</w:t>
      </w:r>
    </w:p>
    <w:p w:rsidR="007D3CA4" w:rsidRDefault="007D3CA4" w:rsidP="007D3CA4">
      <w:pPr>
        <w:spacing w:after="0" w:line="240" w:lineRule="auto"/>
      </w:pPr>
      <w:r>
        <w:t>Feb. 1, 2017</w:t>
      </w:r>
    </w:p>
    <w:p w:rsidR="007D3CA4" w:rsidRDefault="007D3CA4" w:rsidP="007D3CA4">
      <w:pPr>
        <w:spacing w:after="0" w:line="240" w:lineRule="auto"/>
      </w:pPr>
    </w:p>
    <w:tbl>
      <w:tblPr>
        <w:tblW w:w="6675" w:type="dxa"/>
        <w:tblInd w:w="93" w:type="dxa"/>
        <w:tblLook w:val="04A0" w:firstRow="1" w:lastRow="0" w:firstColumn="1" w:lastColumn="0" w:noHBand="0" w:noVBand="1"/>
      </w:tblPr>
      <w:tblGrid>
        <w:gridCol w:w="872"/>
        <w:gridCol w:w="2882"/>
        <w:gridCol w:w="1639"/>
        <w:gridCol w:w="1299"/>
      </w:tblGrid>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62124</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ADVANCED PETROLEUM REPAIR LLC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RB TESTS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490.00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62125</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ALTA FUELS LLC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RB LUBES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3,238.80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62126</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AMANDA GIBBONS</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PH MILEAGE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32.31</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62127</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ARAMARK/WEARGUARD</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RB CLOTHING</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1,025.81</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62128</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BEN WHITE ARCHITECTURE LLC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RWEACT</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4,434.73</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62129</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CARDMEMBER SERVICE</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10,298.06</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62130</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62131</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62132</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62133</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62134</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CENTURYLINK</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TELEPHONE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487.84</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62135</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CENTURYLINK</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RB TELEPHONE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236.61</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62136</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CENTURYLINK</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SH TELEPHONE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470.67</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62137</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CENTURYLINK</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ES TELEPHONE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49.55</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62138</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CENTURYLINK</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PH TELEPHONE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228.99</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62139</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CHILLIN' INTERNET CAFE</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HILL 71</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242.61</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62140</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CIELLO</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PH TELEPHONE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175.96</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62141</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62142</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COLORADO RIO GRANDE RESTORATION FOUNDATION</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RWEACT</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24,338.34</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62143</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COUNTRY STORE</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HILL 71</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129.24</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62144</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DELTA COUNTY HEALTH DEPARTMENT</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PH TOBACCO</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600.00</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62145</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DIGITCOM ELECTRONICS, INC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HILL 71</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1,286.12</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62146</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FARIS MACHINERY</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COURTHOUSE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1,279.14</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62147</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GCEA</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TS ELECTRIC</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109.88</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62148</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GCEA</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ELECTRIC</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2,254.31</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62149</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GCEA</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PH ELECTRIC</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141.30</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62150</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GCEA</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RB ELECTRIC</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1,453.61</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62151</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GCEA</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PH ELECTRIC</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201.71</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62152</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GL COMPUTER SERVICE, INC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809.97</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62153</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GRAPHIC PARTNERS</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ES MILEAGE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89.85</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62154</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VOID</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lastRenderedPageBreak/>
              <w:t>62155</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GUNNISON CONSTRUCTION AND SEPTIC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TS OPERATING</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110.00</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62156</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GUNNISON COUNTY FINANCE</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SH FEES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300.00</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62157</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GUNNISON VALLEY HOSPITAL</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ES OPERATING</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298.55</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62158</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HIGH COUNTRY MARKET</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HILL 71</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83.86</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62159</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HISTORY HUT LLC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HILL 71</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36.00</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62160</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HONNEN EQUIPMENT CO</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HILL 71</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312.18</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62161</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KEENAN'S PLUMBING</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COURTHOUSE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30,131.82</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62162</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KRISTINE M BORCHERS</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RWEACT</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6,738.01</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62163</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M 7 BUSINESS SYSTEMS</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FORMS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84.77</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62164</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MATTERHORN MOUNTAIN MOTEL</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LODGING</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119.68</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62165</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MCI</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color w:val="000000"/>
              </w:rPr>
            </w:pPr>
            <w:r w:rsidRPr="001C4183">
              <w:rPr>
                <w:rFonts w:ascii="Calibri" w:eastAsia="Times New Roman" w:hAnsi="Calibri" w:cs="Arial"/>
                <w:color w:val="000000"/>
              </w:rPr>
              <w:t>147.13</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62166</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MILES MEDIA GROUP LLLP</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GF MARKETING</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995.00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62167</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MONTY'S AUTO PARTS</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1,120.65</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62168</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MOUNTAIN ENTERPRISES CONSTRUCTION INC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GF COURTHOUSE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7,000.00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62169</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OLDCASTLE SW GROUP INC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RB MATERIALS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867.53</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62170</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PARADISE PROPERTY SERVICE</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GF SNOW REMOVAL</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1,720.00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62171</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PARISH OIL CO</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color w:val="000000"/>
                <w:sz w:val="20"/>
                <w:szCs w:val="20"/>
              </w:rPr>
            </w:pPr>
            <w:r w:rsidRPr="001C4183">
              <w:rPr>
                <w:rFonts w:ascii="Arial" w:eastAsia="Times New Roman" w:hAnsi="Arial" w:cs="Arial"/>
                <w:color w:val="000000"/>
                <w:sz w:val="20"/>
                <w:szCs w:val="20"/>
              </w:rPr>
              <w:t>RB FUEL</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color w:val="000000"/>
                <w:sz w:val="20"/>
                <w:szCs w:val="20"/>
              </w:rPr>
            </w:pPr>
            <w:r w:rsidRPr="001C4183">
              <w:rPr>
                <w:rFonts w:ascii="Arial" w:eastAsia="Times New Roman" w:hAnsi="Arial" w:cs="Arial"/>
                <w:color w:val="000000"/>
                <w:sz w:val="20"/>
                <w:szCs w:val="20"/>
              </w:rPr>
              <w:t>284.35</w:t>
            </w:r>
          </w:p>
        </w:tc>
      </w:tr>
      <w:tr w:rsidR="001C4183" w:rsidRPr="001C4183" w:rsidTr="001C4183">
        <w:trPr>
          <w:trHeight w:val="300"/>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62172</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PETTY CASH ASSESSOR</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Calibri" w:eastAsia="Times New Roman" w:hAnsi="Calibri" w:cs="Arial"/>
                <w:color w:val="000000"/>
              </w:rPr>
            </w:pPr>
            <w:r w:rsidRPr="001C4183">
              <w:rPr>
                <w:rFonts w:ascii="Calibri" w:eastAsia="Times New Roman" w:hAnsi="Calibri" w:cs="Arial"/>
                <w:color w:val="000000"/>
              </w:rPr>
              <w:t>GF POSTAGE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Calibri" w:eastAsia="Times New Roman" w:hAnsi="Calibri" w:cs="Arial"/>
                <w:b/>
                <w:bCs/>
                <w:color w:val="000000"/>
              </w:rPr>
            </w:pPr>
            <w:r w:rsidRPr="001C4183">
              <w:rPr>
                <w:rFonts w:ascii="Calibri" w:eastAsia="Times New Roman" w:hAnsi="Calibri" w:cs="Arial"/>
                <w:b/>
                <w:bCs/>
                <w:color w:val="000000"/>
              </w:rPr>
              <w:t>47.00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62173</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PETTY CASH CLERK</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GF POSTAGE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98.61</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62174</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PETTY CASH HINSDALE EMS</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ES MEALS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227.61</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62175</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PETTY CASH ROAD AND BRIDGE/JENE SNOW</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RB SUPPLIES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93.25</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62176</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PUBLICATION PRINTERS CORP</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GF MARKETING</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8983.7</w:t>
            </w:r>
            <w:r w:rsidR="00431811">
              <w:rPr>
                <w:rFonts w:ascii="Arial" w:eastAsia="Times New Roman" w:hAnsi="Arial" w:cs="Arial"/>
                <w:sz w:val="20"/>
                <w:szCs w:val="20"/>
              </w:rPr>
              <w:t>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62177</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RECLA METALS</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GR SERVICE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445.86</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62178</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RICK HERNANDEZ</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ES MEALS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70.54</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62179</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ROBERT HURD</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RB CONSULTING FEES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575</w:t>
            </w:r>
            <w:r w:rsidR="00431811">
              <w:rPr>
                <w:rFonts w:ascii="Arial" w:eastAsia="Times New Roman" w:hAnsi="Arial" w:cs="Arial"/>
                <w:sz w:val="20"/>
                <w:szCs w:val="20"/>
              </w:rPr>
              <w:t>.00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62180</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STORM FRONT HOLDINGS LLC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GF HILL 71</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219.05</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62181</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TASER INTERNATIONAL</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SH OPERATING</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597</w:t>
            </w:r>
            <w:r w:rsidR="00431811">
              <w:rPr>
                <w:rFonts w:ascii="Arial" w:eastAsia="Times New Roman" w:hAnsi="Arial" w:cs="Arial"/>
                <w:sz w:val="20"/>
                <w:szCs w:val="20"/>
              </w:rPr>
              <w:t>.00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62182</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TOWN OF LAKE CITY</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PH WATER</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160</w:t>
            </w:r>
            <w:r w:rsidR="00431811">
              <w:rPr>
                <w:rFonts w:ascii="Arial" w:eastAsia="Times New Roman" w:hAnsi="Arial" w:cs="Arial"/>
                <w:sz w:val="20"/>
                <w:szCs w:val="20"/>
              </w:rPr>
              <w:t>.00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62183</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TRENEA ALBRIGHT</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PH BABYSITTING</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20</w:t>
            </w:r>
            <w:r w:rsidR="00431811">
              <w:rPr>
                <w:rFonts w:ascii="Arial" w:eastAsia="Times New Roman" w:hAnsi="Arial" w:cs="Arial"/>
                <w:sz w:val="20"/>
                <w:szCs w:val="20"/>
              </w:rPr>
              <w:t>.00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62184</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TYLER TECHNOLOGIES</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GF INCODE</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7162.84</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62185</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ULTRAMAX</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SH SUPPLIES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259</w:t>
            </w:r>
            <w:r w:rsidR="00431811">
              <w:rPr>
                <w:rFonts w:ascii="Arial" w:eastAsia="Times New Roman" w:hAnsi="Arial" w:cs="Arial"/>
                <w:sz w:val="20"/>
                <w:szCs w:val="20"/>
              </w:rPr>
              <w:t>.00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62186</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VOID</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VOID</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VOID</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62187</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UTAH'S SANITATION SERVICE</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PH DUMPSTER</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120</w:t>
            </w:r>
            <w:r w:rsidR="00431811">
              <w:rPr>
                <w:rFonts w:ascii="Arial" w:eastAsia="Times New Roman" w:hAnsi="Arial" w:cs="Arial"/>
                <w:sz w:val="20"/>
                <w:szCs w:val="20"/>
              </w:rPr>
              <w:t>.00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62188</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VILLAGE SECURITY</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RB ALARM MONITORING</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66</w:t>
            </w:r>
            <w:r w:rsidR="00431811">
              <w:rPr>
                <w:rFonts w:ascii="Arial" w:eastAsia="Times New Roman" w:hAnsi="Arial" w:cs="Arial"/>
                <w:sz w:val="20"/>
                <w:szCs w:val="20"/>
              </w:rPr>
              <w:t>.00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62189</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WILDERNESS MEDICINE INSTITUTE NOLS</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SH WFR RECERT</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500</w:t>
            </w:r>
            <w:r w:rsidR="00431811">
              <w:rPr>
                <w:rFonts w:ascii="Arial" w:eastAsia="Times New Roman" w:hAnsi="Arial" w:cs="Arial"/>
                <w:sz w:val="20"/>
                <w:szCs w:val="20"/>
              </w:rPr>
              <w:t>.00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62190</w:t>
            </w: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WSB COMPUTER SERVICES INC</w:t>
            </w: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r w:rsidRPr="001C4183">
              <w:rPr>
                <w:rFonts w:ascii="Arial" w:eastAsia="Times New Roman" w:hAnsi="Arial" w:cs="Arial"/>
                <w:sz w:val="20"/>
                <w:szCs w:val="20"/>
              </w:rPr>
              <w:t>PH COMPUTER SUPPLIES</w:t>
            </w: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sz w:val="20"/>
                <w:szCs w:val="20"/>
              </w:rPr>
            </w:pPr>
            <w:r w:rsidRPr="001C4183">
              <w:rPr>
                <w:rFonts w:ascii="Arial" w:eastAsia="Times New Roman" w:hAnsi="Arial" w:cs="Arial"/>
                <w:sz w:val="20"/>
                <w:szCs w:val="20"/>
              </w:rPr>
              <w:t>360</w:t>
            </w:r>
            <w:r w:rsidR="00431811">
              <w:rPr>
                <w:rFonts w:ascii="Arial" w:eastAsia="Times New Roman" w:hAnsi="Arial" w:cs="Arial"/>
                <w:sz w:val="20"/>
                <w:szCs w:val="20"/>
              </w:rPr>
              <w:t>.00</w:t>
            </w:r>
          </w:p>
        </w:tc>
      </w:tr>
      <w:tr w:rsidR="001C4183" w:rsidRPr="001C4183" w:rsidTr="001C4183">
        <w:trPr>
          <w:trHeight w:val="255"/>
        </w:trPr>
        <w:tc>
          <w:tcPr>
            <w:tcW w:w="87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p>
        </w:tc>
        <w:tc>
          <w:tcPr>
            <w:tcW w:w="288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p>
        </w:tc>
        <w:tc>
          <w:tcPr>
            <w:tcW w:w="1622"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rPr>
                <w:rFonts w:ascii="Arial" w:eastAsia="Times New Roman" w:hAnsi="Arial" w:cs="Arial"/>
                <w:sz w:val="20"/>
                <w:szCs w:val="20"/>
              </w:rPr>
            </w:pPr>
          </w:p>
        </w:tc>
        <w:tc>
          <w:tcPr>
            <w:tcW w:w="1299" w:type="dxa"/>
            <w:tcBorders>
              <w:top w:val="nil"/>
              <w:left w:val="nil"/>
              <w:bottom w:val="nil"/>
              <w:right w:val="nil"/>
            </w:tcBorders>
            <w:shd w:val="clear" w:color="auto" w:fill="auto"/>
            <w:noWrap/>
            <w:vAlign w:val="bottom"/>
            <w:hideMark/>
          </w:tcPr>
          <w:p w:rsidR="001C4183" w:rsidRPr="001C4183" w:rsidRDefault="001C4183" w:rsidP="001C4183">
            <w:pPr>
              <w:spacing w:after="0" w:line="240" w:lineRule="auto"/>
              <w:jc w:val="right"/>
              <w:rPr>
                <w:rFonts w:ascii="Arial" w:eastAsia="Times New Roman" w:hAnsi="Arial" w:cs="Arial"/>
                <w:b/>
                <w:bCs/>
                <w:sz w:val="20"/>
                <w:szCs w:val="20"/>
              </w:rPr>
            </w:pPr>
            <w:r w:rsidRPr="001C4183">
              <w:rPr>
                <w:rFonts w:ascii="Arial" w:eastAsia="Times New Roman" w:hAnsi="Arial" w:cs="Arial"/>
                <w:b/>
                <w:bCs/>
                <w:sz w:val="20"/>
                <w:szCs w:val="20"/>
              </w:rPr>
              <w:t>124460.4</w:t>
            </w:r>
            <w:r w:rsidR="00431811">
              <w:rPr>
                <w:rFonts w:ascii="Arial" w:eastAsia="Times New Roman" w:hAnsi="Arial" w:cs="Arial"/>
                <w:b/>
                <w:bCs/>
                <w:sz w:val="20"/>
                <w:szCs w:val="20"/>
              </w:rPr>
              <w:t>0</w:t>
            </w:r>
          </w:p>
        </w:tc>
      </w:tr>
    </w:tbl>
    <w:p w:rsidR="007D3CA4" w:rsidRDefault="007D3CA4" w:rsidP="007D3CA4">
      <w:pPr>
        <w:spacing w:after="0" w:line="240" w:lineRule="auto"/>
      </w:pPr>
    </w:p>
    <w:p w:rsidR="00305662" w:rsidRDefault="001C4183" w:rsidP="000948C3">
      <w:pPr>
        <w:spacing w:after="0"/>
      </w:pPr>
      <w:r>
        <w:t>WARRANTS ALLOWED GENERAL FUND – Meeting of Feb. 1, 2017 (con’t)</w:t>
      </w:r>
    </w:p>
    <w:p w:rsidR="001C4183" w:rsidRDefault="001C4183" w:rsidP="000948C3">
      <w:pPr>
        <w:spacing w:after="0"/>
      </w:pPr>
      <w:r>
        <w:t>Feb. 15, 2017</w:t>
      </w:r>
    </w:p>
    <w:p w:rsidR="009C67EE" w:rsidRDefault="009C67EE" w:rsidP="000948C3">
      <w:pPr>
        <w:spacing w:after="0"/>
      </w:pPr>
    </w:p>
    <w:tbl>
      <w:tblPr>
        <w:tblW w:w="6675" w:type="dxa"/>
        <w:tblInd w:w="93" w:type="dxa"/>
        <w:tblLook w:val="04A0" w:firstRow="1" w:lastRow="0" w:firstColumn="1" w:lastColumn="0" w:noHBand="0" w:noVBand="1"/>
      </w:tblPr>
      <w:tblGrid>
        <w:gridCol w:w="774"/>
        <w:gridCol w:w="2841"/>
        <w:gridCol w:w="2070"/>
        <w:gridCol w:w="1113"/>
      </w:tblGrid>
      <w:tr w:rsidR="00406316" w:rsidRPr="00406316" w:rsidTr="00431811">
        <w:trPr>
          <w:trHeight w:val="300"/>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r w:rsidRPr="00406316">
              <w:rPr>
                <w:rFonts w:ascii="Calibri" w:eastAsia="Times New Roman" w:hAnsi="Calibri" w:cs="Arial"/>
                <w:color w:val="000000"/>
              </w:rPr>
              <w:t>62191</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r w:rsidRPr="00406316">
              <w:rPr>
                <w:rFonts w:ascii="Calibri" w:eastAsia="Times New Roman" w:hAnsi="Calibri" w:cs="Arial"/>
                <w:color w:val="000000"/>
              </w:rPr>
              <w:t>FOREST GRAY</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r w:rsidRPr="00406316">
              <w:rPr>
                <w:rFonts w:ascii="Calibri" w:eastAsia="Times New Roman" w:hAnsi="Calibri" w:cs="Arial"/>
                <w:color w:val="000000"/>
              </w:rPr>
              <w:t>GF COURTHOUSE INTERIOR</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Calibri" w:eastAsia="Times New Roman" w:hAnsi="Calibri" w:cs="Arial"/>
                <w:color w:val="000000"/>
              </w:rPr>
            </w:pPr>
            <w:r w:rsidRPr="00406316">
              <w:rPr>
                <w:rFonts w:ascii="Calibri" w:eastAsia="Times New Roman" w:hAnsi="Calibri" w:cs="Arial"/>
                <w:color w:val="000000"/>
              </w:rPr>
              <w:t>8,500.00</w:t>
            </w:r>
          </w:p>
        </w:tc>
      </w:tr>
      <w:tr w:rsidR="00406316" w:rsidRPr="00406316" w:rsidTr="00431811">
        <w:trPr>
          <w:trHeight w:val="300"/>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r w:rsidRPr="00406316">
              <w:rPr>
                <w:rFonts w:ascii="Calibri" w:eastAsia="Times New Roman" w:hAnsi="Calibri" w:cs="Arial"/>
                <w:color w:val="000000"/>
              </w:rPr>
              <w:t>62192</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r w:rsidRPr="00406316">
              <w:rPr>
                <w:rFonts w:ascii="Calibri" w:eastAsia="Times New Roman" w:hAnsi="Calibri" w:cs="Arial"/>
                <w:color w:val="000000"/>
              </w:rPr>
              <w:t>JERRY GREAY</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r w:rsidRPr="00406316">
              <w:rPr>
                <w:rFonts w:ascii="Calibri" w:eastAsia="Times New Roman" w:hAnsi="Calibri" w:cs="Arial"/>
                <w:color w:val="000000"/>
              </w:rPr>
              <w:t>ES MILEAGE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Calibri" w:eastAsia="Times New Roman" w:hAnsi="Calibri" w:cs="Arial"/>
                <w:color w:val="000000"/>
              </w:rPr>
            </w:pPr>
            <w:r w:rsidRPr="00406316">
              <w:rPr>
                <w:rFonts w:ascii="Calibri" w:eastAsia="Times New Roman" w:hAnsi="Calibri" w:cs="Arial"/>
                <w:color w:val="000000"/>
              </w:rPr>
              <w:t>89.85</w:t>
            </w:r>
          </w:p>
        </w:tc>
      </w:tr>
      <w:tr w:rsidR="00406316" w:rsidRPr="00406316" w:rsidTr="00431811">
        <w:trPr>
          <w:trHeight w:val="300"/>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r w:rsidRPr="00406316">
              <w:rPr>
                <w:rFonts w:ascii="Calibri" w:eastAsia="Times New Roman" w:hAnsi="Calibri" w:cs="Arial"/>
                <w:color w:val="000000"/>
              </w:rPr>
              <w:t>62193</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r w:rsidRPr="00406316">
              <w:rPr>
                <w:rFonts w:ascii="Calibri" w:eastAsia="Times New Roman" w:hAnsi="Calibri" w:cs="Arial"/>
                <w:color w:val="000000"/>
              </w:rPr>
              <w:t>PACKERS SALOON</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r w:rsidRPr="00406316">
              <w:rPr>
                <w:rFonts w:ascii="Calibri" w:eastAsia="Times New Roman" w:hAnsi="Calibri" w:cs="Arial"/>
                <w:color w:val="000000"/>
              </w:rPr>
              <w:t>GF HILL 71 MEALS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Calibri" w:eastAsia="Times New Roman" w:hAnsi="Calibri" w:cs="Arial"/>
                <w:color w:val="000000"/>
              </w:rPr>
            </w:pPr>
            <w:r w:rsidRPr="00406316">
              <w:rPr>
                <w:rFonts w:ascii="Calibri" w:eastAsia="Times New Roman" w:hAnsi="Calibri" w:cs="Arial"/>
                <w:color w:val="000000"/>
              </w:rPr>
              <w:t>219.05</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62194</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ACE HARDWARE/FULLMERS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REC SUPPLIES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9.49</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62195</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ACTIVE TRUCK PARTS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SUPPLIES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1,750.00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62196</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AGRO ENGINEERING</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SOIL TESTING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1,000.00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62197</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ALEC BOYCE</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STUDENT ADVISORY</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83.70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62198</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AMANDA GIBBONS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MILEAGE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105.41</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62199</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ARAMARK/WEARGUARD</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CLOTHING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826.73</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62200</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BLUE SPRUCE BUILDING MATERIALS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SUPPLIES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19.28</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62201</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BOB'S LP GAS,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PROPANE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406.98</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62202</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BUSINESS OPTIONS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ES BILLING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16.89</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62203</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CAMERON ARTHUR</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YOUTH SERVICES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46.50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62204</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CENTURYLINK</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106.86</w:t>
            </w:r>
          </w:p>
        </w:tc>
      </w:tr>
      <w:tr w:rsidR="00406316" w:rsidRPr="00406316" w:rsidTr="00431811">
        <w:trPr>
          <w:trHeight w:val="289"/>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62205</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CHILLIN' INTERNET CAFE</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MEETING SUPPLIES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15.00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62206</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COLORADO BUREAU OF INVESTIGATION</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SH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13.00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62207</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COLORADO COUNTY VETERANS SERVICE OFFICERS ASSOCIATION</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DUES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25.00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62208</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COLORADO DEPT OF PUBLIC HEALTH &amp; ENVIRONMENT</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387.00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62209</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COLORADO DIVISION OF VETERANS AFFAIRS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VETERAN SERVICES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268.00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62210</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COLORADO SURPLUS PROPERTY AGENCY</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30 MILE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18.00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62211</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CONSOLIDATED COMMUNICATIONS NETWORK OF CO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SH DUES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100.00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62212</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DARS CLEANING SUPPLIES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SUPPLIES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181.79</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62213</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DEANNA COOPER</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3,000.00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62214</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DISH TV</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TV</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52.73</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62215</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EMERGENCY MEDICAL PRODUCTS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ES SUPPLIES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632.50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62216</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GCR TIRES AND SERVICE</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TIRES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5,120.00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62217</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GL COMPUTER SERVICE,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196.00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62218</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GUNNISON COUNTY FINANCE</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TS TRASH</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1,618.13</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62219</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H&amp;J MACHINING</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SH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80.00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62220</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KATE MICHAELS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MILEAGE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286.85</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62221</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KAYLA CHAMBERS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YOUTH SERVICES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46.50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62222</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KEN ATHEY</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YOUTH SERVICES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46.50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62223</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KIERA GIBBONS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MILEAGE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528.81</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lastRenderedPageBreak/>
              <w:t>62224</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KOLTON WONNACOTT</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YOUTH SERVICES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46.50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62225</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LA PLATA ELECTRIC ASSN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ELECTRIC</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114.32</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62226</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LAKE CITY AREA FIRE PROTECTION</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BOCC ROOM RENTAL</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100.00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62227</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LAKE CITY AREA MEDICAL CENTER</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208.00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62228</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LAKE CITY AUTO</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148.04</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62229</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LAKE CITY/HINSDALE COUNTY CHAMBER OF COMMERCE</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50.00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62230</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LAKE FORK HEALTH SERVICES DISTRICT</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SALES TAX</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5,478.31</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62231</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LAUDICK AUTO PARTS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SUPPLIES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30.00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62232</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MCI</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118.44</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62233</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MCKINNERY DOOR &amp; HARDWARE</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COURTHOUSE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1,140.00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62234</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MIKE BORDOGNA</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3,800.10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62235</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MOUNTAIN ENTERPRISES CONSTRUCTION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INTERIOR COURTHOUSE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3,180.00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62236</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NEWAY PACKAGING CORP</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ES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480.00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62237</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OLD WEST PRESS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40.50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62238</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OLDCASTLE SW GROUP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MATERIALS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2,466.15</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62239</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PHYSIO CONTROL INC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ES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87.00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62240</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PROFESSIONAL COMPLIANCE AND TESTING, LLC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58.50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62241</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QUILL CORPORATION</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732.11</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62242</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REBECCA HALL</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YOUTH SERVICES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300.00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62243</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RIVERBEND ENGINEERING LLC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RWEACT</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4,500.00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62244</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SILVER WORLD</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183.00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62245</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STATE OF COLORADO</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DUES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27.46</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62246</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THE WINDSOR HOTEL</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RWEACT</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96.80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62247</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TOWN OF LAKE CITY</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SALES TAX</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12,306.94</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62248</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TRACTOR SUPPLY</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SUPPLIES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30.94</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62249</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UTAH'S SANITATION SERVICE</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300.00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62250</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VALLEY IMAGING PRODUCTS LLC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OPERATING</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40.00</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62251</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VERIZON WIRELESS</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PH TELEPHONE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169.51</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62252</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WAGNER EQUIPMENT DEPT.</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RB PARTS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12,045.36</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62253</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WEX CONOCO FLEET</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SH FUEL</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336.64</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62254</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WILLIAMS ELECTRIC</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COURTHOUSE</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19,727.88</w:t>
            </w:r>
          </w:p>
        </w:tc>
      </w:tr>
      <w:tr w:rsidR="00406316" w:rsidRPr="00406316" w:rsidTr="00431811">
        <w:trPr>
          <w:trHeight w:val="255"/>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62255</w:t>
            </w: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XEROX CORPORATION</w:t>
            </w: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Arial" w:eastAsia="Times New Roman" w:hAnsi="Arial" w:cs="Arial"/>
                <w:color w:val="000000"/>
                <w:sz w:val="20"/>
                <w:szCs w:val="20"/>
              </w:rPr>
            </w:pPr>
            <w:r w:rsidRPr="00406316">
              <w:rPr>
                <w:rFonts w:ascii="Arial" w:eastAsia="Times New Roman" w:hAnsi="Arial" w:cs="Arial"/>
                <w:color w:val="000000"/>
                <w:sz w:val="20"/>
                <w:szCs w:val="20"/>
              </w:rPr>
              <w:t>GF COPIES</w:t>
            </w: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Arial" w:eastAsia="Times New Roman" w:hAnsi="Arial" w:cs="Arial"/>
                <w:color w:val="000000"/>
                <w:sz w:val="20"/>
                <w:szCs w:val="20"/>
              </w:rPr>
            </w:pPr>
            <w:r w:rsidRPr="00406316">
              <w:rPr>
                <w:rFonts w:ascii="Arial" w:eastAsia="Times New Roman" w:hAnsi="Arial" w:cs="Arial"/>
                <w:color w:val="000000"/>
                <w:sz w:val="20"/>
                <w:szCs w:val="20"/>
              </w:rPr>
              <w:t>462.15</w:t>
            </w:r>
          </w:p>
        </w:tc>
      </w:tr>
      <w:tr w:rsidR="00406316" w:rsidRPr="00406316" w:rsidTr="00431811">
        <w:trPr>
          <w:trHeight w:val="300"/>
        </w:trPr>
        <w:tc>
          <w:tcPr>
            <w:tcW w:w="774"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p>
        </w:tc>
        <w:tc>
          <w:tcPr>
            <w:tcW w:w="2841"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p>
        </w:tc>
        <w:tc>
          <w:tcPr>
            <w:tcW w:w="207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rPr>
                <w:rFonts w:ascii="Calibri" w:eastAsia="Times New Roman" w:hAnsi="Calibri" w:cs="Arial"/>
                <w:color w:val="000000"/>
              </w:rPr>
            </w:pPr>
          </w:p>
        </w:tc>
        <w:tc>
          <w:tcPr>
            <w:tcW w:w="990" w:type="dxa"/>
            <w:tcBorders>
              <w:top w:val="nil"/>
              <w:left w:val="nil"/>
              <w:bottom w:val="nil"/>
              <w:right w:val="nil"/>
            </w:tcBorders>
            <w:shd w:val="clear" w:color="auto" w:fill="auto"/>
            <w:noWrap/>
            <w:vAlign w:val="bottom"/>
            <w:hideMark/>
          </w:tcPr>
          <w:p w:rsidR="00406316" w:rsidRPr="00406316" w:rsidRDefault="00406316" w:rsidP="00406316">
            <w:pPr>
              <w:spacing w:after="0" w:line="240" w:lineRule="auto"/>
              <w:jc w:val="right"/>
              <w:rPr>
                <w:rFonts w:ascii="Calibri" w:eastAsia="Times New Roman" w:hAnsi="Calibri" w:cs="Arial"/>
                <w:b/>
                <w:bCs/>
                <w:color w:val="000000"/>
              </w:rPr>
            </w:pPr>
            <w:r w:rsidRPr="00406316">
              <w:rPr>
                <w:rFonts w:ascii="Calibri" w:eastAsia="Times New Roman" w:hAnsi="Calibri" w:cs="Arial"/>
                <w:b/>
                <w:bCs/>
                <w:color w:val="000000"/>
              </w:rPr>
              <w:t>94,601.20</w:t>
            </w:r>
          </w:p>
        </w:tc>
      </w:tr>
    </w:tbl>
    <w:p w:rsidR="009C67EE" w:rsidRDefault="009C67EE" w:rsidP="000948C3">
      <w:pPr>
        <w:spacing w:after="0"/>
      </w:pPr>
    </w:p>
    <w:p w:rsidR="000948C3" w:rsidRDefault="000948C3" w:rsidP="000948C3">
      <w:pPr>
        <w:spacing w:after="0"/>
      </w:pPr>
    </w:p>
    <w:p w:rsidR="00431811" w:rsidRDefault="00431811" w:rsidP="000948C3">
      <w:pPr>
        <w:spacing w:after="0"/>
      </w:pPr>
      <w:r>
        <w:t>____________________________________________________</w:t>
      </w:r>
    </w:p>
    <w:p w:rsidR="00431811" w:rsidRDefault="00431811" w:rsidP="000948C3">
      <w:pPr>
        <w:spacing w:after="0"/>
      </w:pPr>
      <w:r>
        <w:t>Stan Whinnery, Chairman, Board of County Commissioners</w:t>
      </w:r>
    </w:p>
    <w:p w:rsidR="00431811" w:rsidRDefault="00431811" w:rsidP="000948C3">
      <w:pPr>
        <w:spacing w:after="0"/>
      </w:pPr>
    </w:p>
    <w:p w:rsidR="00431811" w:rsidRDefault="00431811" w:rsidP="000948C3">
      <w:pPr>
        <w:spacing w:after="0"/>
      </w:pPr>
      <w:r>
        <w:t>ATTEST: _____________________________________________</w:t>
      </w:r>
    </w:p>
    <w:p w:rsidR="00431811" w:rsidRDefault="00431811" w:rsidP="000948C3">
      <w:pPr>
        <w:spacing w:after="0"/>
      </w:pPr>
      <w:r>
        <w:t xml:space="preserve">                Joan Roberts, Clerk to the Board</w:t>
      </w:r>
    </w:p>
    <w:sectPr w:rsidR="00431811" w:rsidSect="007416E5">
      <w:pgSz w:w="12240" w:h="20160" w:code="5"/>
      <w:pgMar w:top="2880" w:right="2160" w:bottom="28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9F"/>
    <w:rsid w:val="00004E4C"/>
    <w:rsid w:val="00062F16"/>
    <w:rsid w:val="000948C3"/>
    <w:rsid w:val="001C4183"/>
    <w:rsid w:val="00304023"/>
    <w:rsid w:val="00305662"/>
    <w:rsid w:val="00322015"/>
    <w:rsid w:val="00406316"/>
    <w:rsid w:val="00431811"/>
    <w:rsid w:val="0057281D"/>
    <w:rsid w:val="005D0690"/>
    <w:rsid w:val="005E724A"/>
    <w:rsid w:val="007416E5"/>
    <w:rsid w:val="00770BB3"/>
    <w:rsid w:val="007A35DD"/>
    <w:rsid w:val="007D3CA4"/>
    <w:rsid w:val="0086739F"/>
    <w:rsid w:val="009C67EE"/>
    <w:rsid w:val="00A97865"/>
    <w:rsid w:val="00BB655A"/>
    <w:rsid w:val="00CF4FD6"/>
    <w:rsid w:val="00D60E5F"/>
    <w:rsid w:val="00F141FE"/>
    <w:rsid w:val="00F3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1497">
      <w:bodyDiv w:val="1"/>
      <w:marLeft w:val="0"/>
      <w:marRight w:val="0"/>
      <w:marTop w:val="0"/>
      <w:marBottom w:val="0"/>
      <w:divBdr>
        <w:top w:val="none" w:sz="0" w:space="0" w:color="auto"/>
        <w:left w:val="none" w:sz="0" w:space="0" w:color="auto"/>
        <w:bottom w:val="none" w:sz="0" w:space="0" w:color="auto"/>
        <w:right w:val="none" w:sz="0" w:space="0" w:color="auto"/>
      </w:divBdr>
    </w:div>
    <w:div w:id="574781322">
      <w:bodyDiv w:val="1"/>
      <w:marLeft w:val="0"/>
      <w:marRight w:val="0"/>
      <w:marTop w:val="0"/>
      <w:marBottom w:val="0"/>
      <w:divBdr>
        <w:top w:val="none" w:sz="0" w:space="0" w:color="auto"/>
        <w:left w:val="none" w:sz="0" w:space="0" w:color="auto"/>
        <w:bottom w:val="none" w:sz="0" w:space="0" w:color="auto"/>
        <w:right w:val="none" w:sz="0" w:space="0" w:color="auto"/>
      </w:divBdr>
    </w:div>
    <w:div w:id="6208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BA5-3C39-4D1D-9680-B05E762A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2</cp:revision>
  <dcterms:created xsi:type="dcterms:W3CDTF">2017-04-10T18:49:00Z</dcterms:created>
  <dcterms:modified xsi:type="dcterms:W3CDTF">2017-04-10T18:49:00Z</dcterms:modified>
</cp:coreProperties>
</file>