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46C7FB1" w14:textId="6EDC503B" w:rsidR="00F57282" w:rsidRPr="003C1C41" w:rsidRDefault="00F5728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>BOARD OF COUNTY COMMISSIONERS WORKSHOP &amp; MEETING</w:t>
      </w:r>
    </w:p>
    <w:p w14:paraId="0B8B167A" w14:textId="3D2D5265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Coursey Annex, 311 North Henson St.</w:t>
      </w:r>
    </w:p>
    <w:p w14:paraId="0EBEC6D5" w14:textId="0BED1F2E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Lake City, CO </w:t>
      </w:r>
    </w:p>
    <w:p w14:paraId="58737BDA" w14:textId="77777777" w:rsidR="00856B71" w:rsidRDefault="00856B71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23C1AF6C" w:rsidR="003A1A98" w:rsidRDefault="00F57282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2C79D6">
        <w:rPr>
          <w:rFonts w:ascii="Times New Roman" w:hAnsi="Times New Roman" w:cs="Times New Roman"/>
          <w:b/>
          <w:bCs/>
          <w:sz w:val="32"/>
          <w:szCs w:val="32"/>
        </w:rPr>
        <w:t>January 20, 2021</w:t>
      </w:r>
    </w:p>
    <w:p w14:paraId="1BF6C2ED" w14:textId="7863ED4C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6500C4" w14:textId="77777777" w:rsidR="002C79D6" w:rsidRPr="002C79D6" w:rsidRDefault="002C79D6" w:rsidP="002C79D6">
      <w:pPr>
        <w:keepNext/>
        <w:rPr>
          <w:rFonts w:ascii="Times New Roman" w:hAnsi="Times New Roman" w:cs="Times New Roman"/>
          <w:sz w:val="24"/>
          <w:szCs w:val="24"/>
        </w:rPr>
      </w:pPr>
      <w:bookmarkStart w:id="0" w:name="_Hlk58582514"/>
      <w:r w:rsidRPr="002C79D6">
        <w:rPr>
          <w:rFonts w:ascii="Times New Roman" w:hAnsi="Times New Roman" w:cs="Times New Roman"/>
          <w:sz w:val="24"/>
          <w:szCs w:val="24"/>
        </w:rPr>
        <w:t xml:space="preserve">You are invited to a Zoom meeting. </w:t>
      </w:r>
    </w:p>
    <w:p w14:paraId="09DB2FD4" w14:textId="0C389E8B" w:rsidR="002C79D6" w:rsidRPr="002C79D6" w:rsidRDefault="002C79D6" w:rsidP="002C79D6">
      <w:pPr>
        <w:keepNext/>
        <w:rPr>
          <w:rFonts w:ascii="Times New Roman" w:hAnsi="Times New Roman" w:cs="Times New Roman"/>
          <w:sz w:val="24"/>
          <w:szCs w:val="24"/>
        </w:rPr>
      </w:pPr>
      <w:r w:rsidRPr="002C79D6">
        <w:rPr>
          <w:rFonts w:ascii="Times New Roman" w:hAnsi="Times New Roman" w:cs="Times New Roman"/>
          <w:sz w:val="24"/>
          <w:szCs w:val="24"/>
        </w:rPr>
        <w:t>When: Jan 20, 2021 08:</w:t>
      </w:r>
      <w:r w:rsidR="00856B71">
        <w:rPr>
          <w:rFonts w:ascii="Times New Roman" w:hAnsi="Times New Roman" w:cs="Times New Roman"/>
          <w:sz w:val="24"/>
          <w:szCs w:val="24"/>
        </w:rPr>
        <w:t>15</w:t>
      </w:r>
      <w:r w:rsidRPr="002C79D6">
        <w:rPr>
          <w:rFonts w:ascii="Times New Roman" w:hAnsi="Times New Roman" w:cs="Times New Roman"/>
          <w:sz w:val="24"/>
          <w:szCs w:val="24"/>
        </w:rPr>
        <w:t xml:space="preserve"> AM Mountain Time (US and Canada) </w:t>
      </w:r>
    </w:p>
    <w:p w14:paraId="38C69C93" w14:textId="77777777" w:rsidR="002C79D6" w:rsidRPr="002C79D6" w:rsidRDefault="002C79D6" w:rsidP="002C79D6">
      <w:pPr>
        <w:keepNext/>
        <w:rPr>
          <w:rFonts w:ascii="Times New Roman" w:hAnsi="Times New Roman" w:cs="Times New Roman"/>
          <w:sz w:val="24"/>
          <w:szCs w:val="24"/>
        </w:rPr>
      </w:pPr>
    </w:p>
    <w:p w14:paraId="367194F6" w14:textId="77777777" w:rsidR="002C79D6" w:rsidRPr="002C79D6" w:rsidRDefault="002C79D6" w:rsidP="002C79D6">
      <w:pPr>
        <w:keepNext/>
        <w:rPr>
          <w:rFonts w:ascii="Times New Roman" w:hAnsi="Times New Roman" w:cs="Times New Roman"/>
          <w:sz w:val="24"/>
          <w:szCs w:val="24"/>
        </w:rPr>
      </w:pPr>
      <w:r w:rsidRPr="002C79D6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3E6C67E0" w14:textId="77777777" w:rsidR="002C79D6" w:rsidRPr="002C79D6" w:rsidRDefault="002C79D6" w:rsidP="002C79D6">
      <w:pPr>
        <w:keepNext/>
        <w:rPr>
          <w:rFonts w:ascii="Times New Roman" w:hAnsi="Times New Roman" w:cs="Times New Roman"/>
          <w:sz w:val="24"/>
          <w:szCs w:val="24"/>
        </w:rPr>
      </w:pPr>
      <w:r w:rsidRPr="002C79D6">
        <w:rPr>
          <w:rFonts w:ascii="Times New Roman" w:hAnsi="Times New Roman" w:cs="Times New Roman"/>
          <w:sz w:val="24"/>
          <w:szCs w:val="24"/>
        </w:rPr>
        <w:t xml:space="preserve">https://us02web.zoom.us/meeting/register/tZAucuqtrzMiHNDH7LVH1pyYbaKW-7lMYtul </w:t>
      </w:r>
    </w:p>
    <w:p w14:paraId="5FD9D34A" w14:textId="77777777" w:rsidR="002C79D6" w:rsidRPr="002C79D6" w:rsidRDefault="002C79D6" w:rsidP="002C79D6">
      <w:pPr>
        <w:keepNext/>
        <w:rPr>
          <w:rFonts w:ascii="Times New Roman" w:hAnsi="Times New Roman" w:cs="Times New Roman"/>
          <w:sz w:val="24"/>
          <w:szCs w:val="24"/>
        </w:rPr>
      </w:pPr>
    </w:p>
    <w:p w14:paraId="032E383E" w14:textId="04533753" w:rsidR="00FC11E2" w:rsidRDefault="002C79D6" w:rsidP="002C79D6">
      <w:pPr>
        <w:keepNext/>
        <w:rPr>
          <w:rFonts w:ascii="Times New Roman" w:hAnsi="Times New Roman" w:cs="Times New Roman"/>
          <w:sz w:val="24"/>
          <w:szCs w:val="24"/>
        </w:rPr>
      </w:pPr>
      <w:r w:rsidRPr="002C79D6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077E2AC5" w14:textId="77777777" w:rsidR="002C79D6" w:rsidRDefault="002C79D6" w:rsidP="002C79D6">
      <w:pPr>
        <w:keepNext/>
        <w:rPr>
          <w:rFonts w:ascii="Times New Roman" w:hAnsi="Times New Roman" w:cs="Times New Roman"/>
          <w:sz w:val="24"/>
          <w:szCs w:val="24"/>
        </w:rPr>
      </w:pPr>
    </w:p>
    <w:p w14:paraId="464E168C" w14:textId="024D56D6" w:rsidR="00FC11E2" w:rsidRPr="00FC11E2" w:rsidRDefault="00FC11E2" w:rsidP="00952008">
      <w:pPr>
        <w:keepNext/>
        <w:rPr>
          <w:i/>
          <w:iCs/>
        </w:rPr>
      </w:pP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2468E299" w14:textId="30654BAE" w:rsidR="00FC11E2" w:rsidRPr="00FC11E2" w:rsidRDefault="00FC11E2" w:rsidP="00952008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FC11E2">
        <w:rPr>
          <w:i/>
          <w:iCs/>
        </w:rPr>
        <w:t>    </w:t>
      </w:r>
      <w:r w:rsidR="002C79D6">
        <w:t>  Meeting ID: 843 5351 8864</w:t>
      </w:r>
      <w:r w:rsidR="002C79D6">
        <w:br/>
        <w:t>    Passcode: 035423</w:t>
      </w:r>
    </w:p>
    <w:bookmarkEnd w:id="0"/>
    <w:p w14:paraId="60589E48" w14:textId="3E474734" w:rsidR="00D535AC" w:rsidRDefault="00D535AC" w:rsidP="0095200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</w:t>
      </w:r>
    </w:p>
    <w:p w14:paraId="79AF94BF" w14:textId="2BE3B422" w:rsidR="00D535AC" w:rsidRPr="00EA7A7C" w:rsidRDefault="00D535AC" w:rsidP="003A1A98">
      <w:pPr>
        <w:keepNext/>
        <w:rPr>
          <w:rFonts w:ascii="Times New Roman" w:hAnsi="Times New Roman" w:cs="Times New Roman"/>
          <w:sz w:val="24"/>
          <w:szCs w:val="24"/>
        </w:rPr>
      </w:pPr>
    </w:p>
    <w:p w14:paraId="61F7325D" w14:textId="7746DDC7" w:rsidR="00A07505" w:rsidRDefault="00D535AC" w:rsidP="00EA7A7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70DB953F" w14:textId="77777777" w:rsidR="000C2D4A" w:rsidRDefault="000C2D4A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9B50" w14:textId="195B8930" w:rsidR="00F57282" w:rsidRDefault="00F5728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</w:t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67AABC45" w14:textId="77777777" w:rsidR="0000794E" w:rsidRDefault="0000794E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7B354" w14:textId="75332B3F" w:rsidR="00A22F45" w:rsidRPr="00A22F45" w:rsidRDefault="00A22F45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with Elijah Waters, Gunnison Field Manager, Bureau of Land Management</w:t>
      </w:r>
    </w:p>
    <w:p w14:paraId="269E82E7" w14:textId="48586702" w:rsidR="00A22F45" w:rsidRPr="00DF555B" w:rsidRDefault="00A22F45" w:rsidP="00A22F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BC4FEE">
        <w:rPr>
          <w:rFonts w:ascii="Times New Roman" w:hAnsi="Times New Roman" w:cs="Times New Roman"/>
          <w:sz w:val="24"/>
          <w:szCs w:val="24"/>
        </w:rPr>
        <w:t xml:space="preserve">Participation in the Colorado New Energy Improvement District’s </w:t>
      </w:r>
      <w:r>
        <w:rPr>
          <w:rFonts w:ascii="Times New Roman" w:hAnsi="Times New Roman" w:cs="Times New Roman"/>
          <w:sz w:val="24"/>
          <w:szCs w:val="24"/>
        </w:rPr>
        <w:t>Colorado Commercial Property Assessed Clean Energy (CPACE)</w:t>
      </w:r>
      <w:r w:rsidR="00856B7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– Treasurer Lori Lawrence</w:t>
      </w:r>
    </w:p>
    <w:p w14:paraId="470F0779" w14:textId="713C1DBD" w:rsidR="00A22F45" w:rsidRPr="00A22F45" w:rsidRDefault="007C1EFB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D54B29">
        <w:rPr>
          <w:rFonts w:ascii="Times New Roman" w:hAnsi="Times New Roman" w:cs="Times New Roman"/>
          <w:sz w:val="24"/>
          <w:szCs w:val="24"/>
        </w:rPr>
        <w:t>Visionary Communications Site Lease Agreement for South End Communications Tower – Attorney Michael O’Loughlin</w:t>
      </w:r>
    </w:p>
    <w:p w14:paraId="7491213B" w14:textId="75D06902" w:rsidR="00880F9F" w:rsidRPr="00B06A6A" w:rsidRDefault="00DC0348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6D0F3F">
        <w:rPr>
          <w:rFonts w:ascii="Times New Roman" w:hAnsi="Times New Roman" w:cs="Times New Roman"/>
          <w:bCs/>
          <w:sz w:val="24"/>
          <w:szCs w:val="24"/>
        </w:rPr>
        <w:t xml:space="preserve">Transfer of Internet Colorado Hill 71 Lease to Visionary – Attorney Michael </w:t>
      </w:r>
      <w:r w:rsidR="00D816F0">
        <w:rPr>
          <w:rFonts w:ascii="Times New Roman" w:hAnsi="Times New Roman" w:cs="Times New Roman"/>
          <w:bCs/>
          <w:sz w:val="24"/>
          <w:szCs w:val="24"/>
        </w:rPr>
        <w:t>O’Loughlin</w:t>
      </w:r>
    </w:p>
    <w:p w14:paraId="575961BE" w14:textId="5176C31D" w:rsidR="00B06A6A" w:rsidRPr="00A22F45" w:rsidRDefault="00B06A6A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Amended Joint Resolution Between Hinsdale County and Mineral County Establishing a District Public Health Agency</w:t>
      </w:r>
    </w:p>
    <w:p w14:paraId="4FF733DF" w14:textId="35D3E0C1" w:rsidR="00A22F45" w:rsidRDefault="00A22F45" w:rsidP="00A22F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to Amend Hinsdale County Zoning Regulations to Allow Communications Towers as a Special Use in RAD 2 Zoning District</w:t>
      </w:r>
      <w:r w:rsidR="00D54B29">
        <w:rPr>
          <w:rFonts w:ascii="Times New Roman" w:hAnsi="Times New Roman" w:cs="Times New Roman"/>
          <w:sz w:val="24"/>
          <w:szCs w:val="24"/>
        </w:rPr>
        <w:t xml:space="preserve"> – Administrator Sandy Hines</w:t>
      </w:r>
    </w:p>
    <w:p w14:paraId="166F8969" w14:textId="0E000F90" w:rsidR="00A22F45" w:rsidRDefault="00D54B29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Special Events Permit for Chamber of Commerce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vent</w:t>
      </w:r>
      <w:r w:rsidR="004A4584">
        <w:rPr>
          <w:rFonts w:ascii="Times New Roman" w:hAnsi="Times New Roman" w:cs="Times New Roman"/>
          <w:sz w:val="24"/>
          <w:szCs w:val="24"/>
        </w:rPr>
        <w:t>, February 6 – County Clerk Joan Roberts</w:t>
      </w:r>
    </w:p>
    <w:p w14:paraId="77B24752" w14:textId="1C621B3D" w:rsidR="00D54B29" w:rsidRDefault="00D54B29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Changing Signers on the Bank of the West Warrant Account – Treasurer Lori Lawrence</w:t>
      </w:r>
    </w:p>
    <w:p w14:paraId="7ABBC5CE" w14:textId="712826F0" w:rsidR="00D54B29" w:rsidRDefault="00D54B29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Code of Ethics Signature Page – Finance Director Lynn McNitt</w:t>
      </w:r>
    </w:p>
    <w:p w14:paraId="2C6AC1DF" w14:textId="2C266F75" w:rsidR="00D54B29" w:rsidRDefault="00D54B29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2021 Western Regional Emergency Medical &amp; Trauma Advisory Council (WRETAC) Funding Agreement – EMS Director Buffy Witt</w:t>
      </w:r>
    </w:p>
    <w:p w14:paraId="598E9379" w14:textId="7937CA97" w:rsidR="00D54B29" w:rsidRDefault="00D54B29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2021 </w:t>
      </w:r>
      <w:r w:rsidR="00B26608">
        <w:rPr>
          <w:rFonts w:ascii="Times New Roman" w:hAnsi="Times New Roman" w:cs="Times New Roman"/>
          <w:sz w:val="24"/>
          <w:szCs w:val="24"/>
        </w:rPr>
        <w:t>Road Project Agreement with San Juan National Forest for Magnesium Chloride on Piedra Road 631</w:t>
      </w:r>
      <w:r>
        <w:rPr>
          <w:rFonts w:ascii="Times New Roman" w:hAnsi="Times New Roman" w:cs="Times New Roman"/>
          <w:sz w:val="24"/>
          <w:szCs w:val="24"/>
        </w:rPr>
        <w:t xml:space="preserve"> – Road Bridge Supervisor Don Menzies</w:t>
      </w:r>
    </w:p>
    <w:p w14:paraId="5D9D37CD" w14:textId="46E15A10" w:rsidR="00D54B29" w:rsidRDefault="00D54B29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856B71">
        <w:rPr>
          <w:rFonts w:ascii="Times New Roman" w:hAnsi="Times New Roman" w:cs="Times New Roman"/>
          <w:sz w:val="24"/>
          <w:szCs w:val="24"/>
        </w:rPr>
        <w:t xml:space="preserve">Resolution Adopting Amended </w:t>
      </w:r>
      <w:r>
        <w:rPr>
          <w:rFonts w:ascii="Times New Roman" w:hAnsi="Times New Roman" w:cs="Times New Roman"/>
          <w:sz w:val="24"/>
          <w:szCs w:val="24"/>
        </w:rPr>
        <w:t>Grants Policy – Finance Director Lynn McNitt</w:t>
      </w:r>
    </w:p>
    <w:p w14:paraId="4E48FB64" w14:textId="6050EBA5" w:rsidR="00364B86" w:rsidRDefault="00364B86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41671">
        <w:rPr>
          <w:rFonts w:ascii="Times New Roman" w:hAnsi="Times New Roman" w:cs="Times New Roman"/>
          <w:sz w:val="24"/>
          <w:szCs w:val="24"/>
        </w:rPr>
        <w:t>Discuss Hill 71 Service Technician</w:t>
      </w:r>
      <w:r w:rsidR="00041671" w:rsidRPr="00041671">
        <w:rPr>
          <w:rFonts w:ascii="Times New Roman" w:hAnsi="Times New Roman" w:cs="Times New Roman"/>
          <w:sz w:val="24"/>
          <w:szCs w:val="24"/>
        </w:rPr>
        <w:t>, Solar G</w:t>
      </w:r>
      <w:r w:rsidRPr="00041671">
        <w:rPr>
          <w:rFonts w:ascii="Times New Roman" w:hAnsi="Times New Roman" w:cs="Times New Roman"/>
          <w:sz w:val="24"/>
          <w:szCs w:val="24"/>
        </w:rPr>
        <w:t xml:space="preserve">rant </w:t>
      </w:r>
      <w:r w:rsidR="00041671" w:rsidRPr="00041671">
        <w:rPr>
          <w:rFonts w:ascii="Times New Roman" w:hAnsi="Times New Roman" w:cs="Times New Roman"/>
          <w:sz w:val="24"/>
          <w:szCs w:val="24"/>
        </w:rPr>
        <w:t>P</w:t>
      </w:r>
      <w:r w:rsidRPr="00041671">
        <w:rPr>
          <w:rFonts w:ascii="Times New Roman" w:hAnsi="Times New Roman" w:cs="Times New Roman"/>
          <w:sz w:val="24"/>
          <w:szCs w:val="24"/>
        </w:rPr>
        <w:t>otential – Commissioner Robert Hurd</w:t>
      </w:r>
    </w:p>
    <w:p w14:paraId="2CECF680" w14:textId="7CB4AE9A" w:rsidR="00D816F0" w:rsidRPr="00880F9F" w:rsidRDefault="00D816F0" w:rsidP="00B7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Lake San Cristobal Project Update – Commissioner Kristie Borchers</w:t>
      </w:r>
    </w:p>
    <w:p w14:paraId="71BEB120" w14:textId="77777777" w:rsidR="00383E0E" w:rsidRDefault="00383E0E" w:rsidP="00584C6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74468" w14:textId="6EF2C00D" w:rsidR="00F57282" w:rsidRPr="00584C66" w:rsidRDefault="00F57282" w:rsidP="00584C6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84C66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2F25417" w14:textId="77777777" w:rsidR="00D632EB" w:rsidRDefault="00D632EB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79C6D3" w14:textId="071F8360" w:rsidR="0000794E" w:rsidRDefault="00BE239F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584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0933AB3B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90A88A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A6D354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4ECB1D1" w14:textId="33326B43" w:rsidR="00F57282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049A68F" w14:textId="3A9B5144" w:rsidR="00F064C0" w:rsidRDefault="00F064C0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5C9AFB" w14:textId="2DB28054" w:rsidR="00F064C0" w:rsidRDefault="00F064C0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56FE6" w14:textId="26C6834B" w:rsidR="00D54B29" w:rsidRDefault="00F064C0" w:rsidP="00D54B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6F0">
        <w:rPr>
          <w:rFonts w:ascii="Times New Roman" w:hAnsi="Times New Roman" w:cs="Times New Roman"/>
          <w:b/>
          <w:bCs/>
          <w:sz w:val="24"/>
          <w:szCs w:val="24"/>
        </w:rPr>
        <w:t>10:05 AM</w:t>
      </w:r>
      <w:r w:rsidR="00D816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6F0">
        <w:rPr>
          <w:rFonts w:ascii="Times New Roman" w:hAnsi="Times New Roman" w:cs="Times New Roman"/>
          <w:b/>
          <w:bCs/>
          <w:sz w:val="24"/>
          <w:szCs w:val="24"/>
        </w:rPr>
        <w:t xml:space="preserve"> PUBLIC HEARING </w:t>
      </w:r>
      <w:r w:rsidR="00D54B2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54B29">
        <w:rPr>
          <w:rFonts w:ascii="Times New Roman" w:hAnsi="Times New Roman" w:cs="Times New Roman"/>
          <w:sz w:val="24"/>
          <w:szCs w:val="24"/>
        </w:rPr>
        <w:t>Resolution to Amend Hinsdale County Zoning Regulations to Allow Communications Towers as a Special Use in RAD 2 Zoning District</w:t>
      </w:r>
    </w:p>
    <w:p w14:paraId="77036D59" w14:textId="73897956" w:rsidR="00D54B29" w:rsidRDefault="00D54B29" w:rsidP="00D54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0DE10" w14:textId="1248620B" w:rsidR="00D816F0" w:rsidRDefault="00D816F0" w:rsidP="00D54B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10:10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Lake San Cristobal Project Plan Design Qualification Application</w:t>
      </w:r>
      <w:r w:rsidR="00BE670C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Opening</w:t>
      </w:r>
    </w:p>
    <w:p w14:paraId="2B4E93C8" w14:textId="77777777" w:rsidR="00D816F0" w:rsidRDefault="00D816F0" w:rsidP="00D54B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1F470" w14:textId="07E65B70" w:rsidR="00F57282" w:rsidRDefault="00F57282" w:rsidP="00D54B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2DA71D6" w14:textId="57D83221" w:rsidR="0000794E" w:rsidRDefault="004A4584" w:rsidP="000079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10:1</w:t>
      </w:r>
      <w:r w:rsidR="00D816F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 </w:t>
      </w:r>
      <w:r w:rsidR="00F57282" w:rsidRPr="00856B71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1B3F0ED1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DAB30E" w14:textId="77777777" w:rsidR="00B06A6A" w:rsidRPr="00A22F45" w:rsidRDefault="00B06A6A" w:rsidP="00B06A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Amended Joint Resolution Between Hinsdale County and Mineral County Establishing a District Public Health Agency</w:t>
      </w:r>
    </w:p>
    <w:p w14:paraId="72BE6BDD" w14:textId="35A6B398" w:rsidR="00AC5D51" w:rsidRPr="004A4584" w:rsidRDefault="00751DEB" w:rsidP="00B753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F3393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4A4584">
        <w:rPr>
          <w:rFonts w:ascii="Times New Roman" w:hAnsi="Times New Roman" w:cs="Times New Roman"/>
          <w:sz w:val="24"/>
          <w:szCs w:val="24"/>
        </w:rPr>
        <w:t>Resolution to Amend Hinsdale County Zoning Regulations to Allow Communications Towers as a Special Use in RAD 2 Zoning District</w:t>
      </w:r>
    </w:p>
    <w:p w14:paraId="5744A330" w14:textId="3AA978CC" w:rsidR="004A4584" w:rsidRPr="004A4584" w:rsidRDefault="004A4584" w:rsidP="00B753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Special Events Permit for Chamber of Commerce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</w:t>
      </w:r>
    </w:p>
    <w:p w14:paraId="4808B9AA" w14:textId="22E031A3" w:rsidR="004A4584" w:rsidRPr="004A4584" w:rsidRDefault="004A4584" w:rsidP="00B753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Resolution Changing Signers on Bank of the West Warrant Account</w:t>
      </w:r>
    </w:p>
    <w:p w14:paraId="21242B94" w14:textId="38DBF709" w:rsidR="004A4584" w:rsidRPr="004A4584" w:rsidRDefault="004A4584" w:rsidP="00B753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Code of Ethics Signature Page</w:t>
      </w:r>
    </w:p>
    <w:p w14:paraId="69A0EB56" w14:textId="79C899FB" w:rsidR="004A4584" w:rsidRPr="004A4584" w:rsidRDefault="004A4584" w:rsidP="00B753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2021 WRETAC Funding Agreement</w:t>
      </w:r>
    </w:p>
    <w:p w14:paraId="0A25A8FD" w14:textId="1B89CC30" w:rsidR="004A4584" w:rsidRPr="004A4584" w:rsidRDefault="004A4584" w:rsidP="00B753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2021 San Juan National Forest Magnesium Chloride Agreement</w:t>
      </w:r>
    </w:p>
    <w:p w14:paraId="106B12D3" w14:textId="1B8C9498" w:rsidR="004A4584" w:rsidRPr="00856B71" w:rsidRDefault="004A4584" w:rsidP="00B7539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56B71">
        <w:rPr>
          <w:rFonts w:ascii="Times New Roman" w:hAnsi="Times New Roman" w:cs="Times New Roman"/>
          <w:sz w:val="24"/>
          <w:szCs w:val="24"/>
        </w:rPr>
        <w:t xml:space="preserve">Consider </w:t>
      </w:r>
      <w:r w:rsidR="00856B71">
        <w:rPr>
          <w:rFonts w:ascii="Times New Roman" w:hAnsi="Times New Roman" w:cs="Times New Roman"/>
          <w:sz w:val="24"/>
          <w:szCs w:val="24"/>
        </w:rPr>
        <w:t xml:space="preserve">Resolution Adopting Amended </w:t>
      </w:r>
      <w:r w:rsidRPr="00856B71">
        <w:rPr>
          <w:rFonts w:ascii="Times New Roman" w:hAnsi="Times New Roman" w:cs="Times New Roman"/>
          <w:sz w:val="24"/>
          <w:szCs w:val="24"/>
        </w:rPr>
        <w:t>Grants Policy</w:t>
      </w:r>
    </w:p>
    <w:p w14:paraId="20908141" w14:textId="77056939" w:rsidR="004A4584" w:rsidRDefault="004A4584" w:rsidP="004A45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F99779" w14:textId="7510FFB9" w:rsidR="00F57282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444CEE9" w14:textId="05982BFF" w:rsidR="00DC16D5" w:rsidRPr="005300CE" w:rsidRDefault="00F57282" w:rsidP="005300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  <w:bookmarkStart w:id="1" w:name="_Hlk513107508"/>
      <w:bookmarkStart w:id="2" w:name="_Hlk515373933"/>
    </w:p>
    <w:p w14:paraId="0B13AA8A" w14:textId="77777777" w:rsidR="00DC16D5" w:rsidRDefault="00DC16D5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46837ED3" w14:textId="75CC7ADF" w:rsidR="007A6DDB" w:rsidRDefault="00F57282" w:rsidP="0000794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A458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51880AC0" w14:textId="6B11390B" w:rsidR="004A4584" w:rsidRDefault="004A4584" w:rsidP="0000794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65E46" w14:textId="262C5DE3" w:rsidR="004A4584" w:rsidRDefault="004A4584" w:rsidP="0000794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RE-</w:t>
      </w:r>
      <w:r w:rsidR="00BE670C">
        <w:rPr>
          <w:rFonts w:ascii="Times New Roman" w:hAnsi="Times New Roman" w:cs="Times New Roman"/>
          <w:b/>
          <w:bCs/>
          <w:sz w:val="24"/>
          <w:szCs w:val="24"/>
        </w:rPr>
        <w:t>CONVENE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5563DC47" w14:textId="73066A61" w:rsidR="004A4584" w:rsidRDefault="004A4584" w:rsidP="0000794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BFC3B" w14:textId="6EF7699F" w:rsidR="004A4584" w:rsidRPr="00296132" w:rsidRDefault="00296132" w:rsidP="00296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4584" w:rsidRPr="00296132">
        <w:rPr>
          <w:rFonts w:ascii="Times New Roman" w:hAnsi="Times New Roman" w:cs="Times New Roman"/>
          <w:sz w:val="24"/>
          <w:szCs w:val="24"/>
        </w:rPr>
        <w:t>1</w:t>
      </w:r>
      <w:r w:rsidR="00F71E48">
        <w:rPr>
          <w:rFonts w:ascii="Times New Roman" w:hAnsi="Times New Roman" w:cs="Times New Roman"/>
          <w:sz w:val="24"/>
          <w:szCs w:val="24"/>
        </w:rPr>
        <w:t>5</w:t>
      </w:r>
      <w:r w:rsidR="004A4584" w:rsidRPr="00296132">
        <w:rPr>
          <w:rFonts w:ascii="Times New Roman" w:hAnsi="Times New Roman" w:cs="Times New Roman"/>
          <w:sz w:val="24"/>
          <w:szCs w:val="24"/>
        </w:rPr>
        <w:t>. Discuss County Noxious Weed Program</w:t>
      </w:r>
    </w:p>
    <w:p w14:paraId="5A9A8685" w14:textId="0E20F3B0" w:rsidR="004A4584" w:rsidRDefault="00296132" w:rsidP="00296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670C">
        <w:rPr>
          <w:rFonts w:ascii="Times New Roman" w:hAnsi="Times New Roman" w:cs="Times New Roman"/>
          <w:sz w:val="24"/>
          <w:szCs w:val="24"/>
        </w:rPr>
        <w:t>1</w:t>
      </w:r>
      <w:r w:rsidR="00F71E48">
        <w:rPr>
          <w:rFonts w:ascii="Times New Roman" w:hAnsi="Times New Roman" w:cs="Times New Roman"/>
          <w:sz w:val="24"/>
          <w:szCs w:val="24"/>
        </w:rPr>
        <w:t>6</w:t>
      </w:r>
      <w:r w:rsidR="004A4584" w:rsidRPr="00296132">
        <w:rPr>
          <w:rFonts w:ascii="Times New Roman" w:hAnsi="Times New Roman" w:cs="Times New Roman"/>
          <w:sz w:val="24"/>
          <w:szCs w:val="24"/>
        </w:rPr>
        <w:t xml:space="preserve">. 2021 County Project Planning </w:t>
      </w:r>
    </w:p>
    <w:p w14:paraId="37C56C06" w14:textId="5AE0B0CD" w:rsidR="004A4584" w:rsidRDefault="004A4584" w:rsidP="0000794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8EB9471" w14:textId="3EF5BB52" w:rsidR="00BE670C" w:rsidRPr="00BE670C" w:rsidRDefault="00BE670C" w:rsidP="0000794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38E46766" w14:textId="77777777" w:rsidR="00D632EB" w:rsidRDefault="00D632EB" w:rsidP="00F57282">
      <w:pPr>
        <w:jc w:val="center"/>
        <w:rPr>
          <w:rFonts w:ascii="Times New Roman" w:hAnsi="Times New Roman" w:cs="Times New Roman"/>
        </w:rPr>
      </w:pPr>
    </w:p>
    <w:p w14:paraId="14DD95E9" w14:textId="5FA85154" w:rsidR="00F57282" w:rsidRDefault="00F57282" w:rsidP="00F57282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</w:t>
      </w:r>
      <w:r w:rsidR="00B75395">
        <w:rPr>
          <w:rFonts w:ascii="Times New Roman" w:hAnsi="Times New Roman" w:cs="Times New Roman"/>
        </w:rPr>
        <w:t>Wednesday, February 3, 2021,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</w:t>
      </w:r>
      <w:r w:rsidR="003A1A98">
        <w:rPr>
          <w:rFonts w:ascii="Times New Roman" w:hAnsi="Times New Roman" w:cs="Times New Roman"/>
        </w:rPr>
        <w:t>, or virtually by Zoom</w:t>
      </w:r>
      <w:r w:rsidRPr="00DB16B7">
        <w:rPr>
          <w:rFonts w:ascii="Times New Roman" w:hAnsi="Times New Roman" w:cs="Times New Roman"/>
        </w:rPr>
        <w:t xml:space="preserve">.  Commissioner's workshop will begin at 8:30 AM and the regular meeting at 10:00 AM.  </w:t>
      </w:r>
    </w:p>
    <w:p w14:paraId="5A9E59DF" w14:textId="07EA9C67" w:rsidR="00317328" w:rsidRDefault="00317328" w:rsidP="00F57282">
      <w:pPr>
        <w:jc w:val="center"/>
        <w:rPr>
          <w:rFonts w:ascii="Times New Roman" w:hAnsi="Times New Roman" w:cs="Times New Roman"/>
        </w:rPr>
      </w:pPr>
    </w:p>
    <w:p w14:paraId="353E6D5E" w14:textId="1DFD2035" w:rsidR="00DE0284" w:rsidRPr="00584C66" w:rsidRDefault="00317328" w:rsidP="00584C66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B75395">
        <w:rPr>
          <w:rFonts w:ascii="Times New Roman" w:hAnsi="Times New Roman" w:cs="Times New Roman"/>
          <w:b/>
          <w:bCs/>
        </w:rPr>
        <w:t>January 20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CD24" w14:textId="77777777" w:rsidR="00F5394C" w:rsidRDefault="00F5394C" w:rsidP="00870864">
      <w:r>
        <w:separator/>
      </w:r>
    </w:p>
  </w:endnote>
  <w:endnote w:type="continuationSeparator" w:id="0">
    <w:p w14:paraId="22B9C22E" w14:textId="77777777" w:rsidR="00F5394C" w:rsidRDefault="00F5394C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38422" w14:textId="77777777" w:rsidR="00F5394C" w:rsidRDefault="00F5394C" w:rsidP="00870864">
      <w:r>
        <w:separator/>
      </w:r>
    </w:p>
  </w:footnote>
  <w:footnote w:type="continuationSeparator" w:id="0">
    <w:p w14:paraId="799B052E" w14:textId="77777777" w:rsidR="00F5394C" w:rsidRDefault="00F5394C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11214ACF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0"/>
  </w:num>
  <w:num w:numId="5">
    <w:abstractNumId w:val="15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21"/>
  </w:num>
  <w:num w:numId="18">
    <w:abstractNumId w:val="13"/>
  </w:num>
  <w:num w:numId="19">
    <w:abstractNumId w:val="10"/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823F5"/>
    <w:rsid w:val="0009356D"/>
    <w:rsid w:val="000B70AB"/>
    <w:rsid w:val="000C2D4A"/>
    <w:rsid w:val="000C6FA5"/>
    <w:rsid w:val="000D2DAD"/>
    <w:rsid w:val="000F2301"/>
    <w:rsid w:val="00106DB2"/>
    <w:rsid w:val="00123CE7"/>
    <w:rsid w:val="00145265"/>
    <w:rsid w:val="00147A9F"/>
    <w:rsid w:val="001552B6"/>
    <w:rsid w:val="00163EC5"/>
    <w:rsid w:val="00166BC2"/>
    <w:rsid w:val="0016737F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17F66"/>
    <w:rsid w:val="00231F96"/>
    <w:rsid w:val="00296132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64B86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7E73"/>
    <w:rsid w:val="0044108D"/>
    <w:rsid w:val="004615FD"/>
    <w:rsid w:val="004712AC"/>
    <w:rsid w:val="004777B6"/>
    <w:rsid w:val="004807C5"/>
    <w:rsid w:val="004A4584"/>
    <w:rsid w:val="004D2484"/>
    <w:rsid w:val="004F48B5"/>
    <w:rsid w:val="004F4DB7"/>
    <w:rsid w:val="00504B8F"/>
    <w:rsid w:val="005067A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C722E"/>
    <w:rsid w:val="006D0F3F"/>
    <w:rsid w:val="00702358"/>
    <w:rsid w:val="00704868"/>
    <w:rsid w:val="00712A59"/>
    <w:rsid w:val="007362EE"/>
    <w:rsid w:val="00751DEB"/>
    <w:rsid w:val="00763E69"/>
    <w:rsid w:val="007A6DDB"/>
    <w:rsid w:val="007B12CC"/>
    <w:rsid w:val="007B32C0"/>
    <w:rsid w:val="007B4FAA"/>
    <w:rsid w:val="007C1EFB"/>
    <w:rsid w:val="007C70AC"/>
    <w:rsid w:val="007E2C98"/>
    <w:rsid w:val="00800152"/>
    <w:rsid w:val="00856B71"/>
    <w:rsid w:val="00861A37"/>
    <w:rsid w:val="00870864"/>
    <w:rsid w:val="00880F9F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1A1A"/>
    <w:rsid w:val="009D2939"/>
    <w:rsid w:val="009E6EBC"/>
    <w:rsid w:val="00A06B4E"/>
    <w:rsid w:val="00A07505"/>
    <w:rsid w:val="00A22F45"/>
    <w:rsid w:val="00A2407B"/>
    <w:rsid w:val="00A62461"/>
    <w:rsid w:val="00A927CB"/>
    <w:rsid w:val="00A94B78"/>
    <w:rsid w:val="00AB1AE3"/>
    <w:rsid w:val="00AC5D51"/>
    <w:rsid w:val="00AD1B21"/>
    <w:rsid w:val="00AD5DA4"/>
    <w:rsid w:val="00B06A6A"/>
    <w:rsid w:val="00B0779C"/>
    <w:rsid w:val="00B24CAD"/>
    <w:rsid w:val="00B26608"/>
    <w:rsid w:val="00B342C1"/>
    <w:rsid w:val="00B41969"/>
    <w:rsid w:val="00B5204B"/>
    <w:rsid w:val="00B75395"/>
    <w:rsid w:val="00B901DE"/>
    <w:rsid w:val="00B96DD3"/>
    <w:rsid w:val="00BB1E8B"/>
    <w:rsid w:val="00BC4FEE"/>
    <w:rsid w:val="00BE239F"/>
    <w:rsid w:val="00BE3480"/>
    <w:rsid w:val="00BE5E5D"/>
    <w:rsid w:val="00BE670C"/>
    <w:rsid w:val="00C124D6"/>
    <w:rsid w:val="00C14697"/>
    <w:rsid w:val="00C25F30"/>
    <w:rsid w:val="00C31DBC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54B29"/>
    <w:rsid w:val="00D632EB"/>
    <w:rsid w:val="00D816F0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A2350"/>
    <w:rsid w:val="00EA7A7C"/>
    <w:rsid w:val="00EF3393"/>
    <w:rsid w:val="00EF5984"/>
    <w:rsid w:val="00F01462"/>
    <w:rsid w:val="00F064C0"/>
    <w:rsid w:val="00F369D4"/>
    <w:rsid w:val="00F5394C"/>
    <w:rsid w:val="00F53CD1"/>
    <w:rsid w:val="00F57282"/>
    <w:rsid w:val="00F6401E"/>
    <w:rsid w:val="00F71E48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13</cp:revision>
  <cp:lastPrinted>2021-01-15T22:06:00Z</cp:lastPrinted>
  <dcterms:created xsi:type="dcterms:W3CDTF">2021-01-07T15:57:00Z</dcterms:created>
  <dcterms:modified xsi:type="dcterms:W3CDTF">2021-01-18T21:00:00Z</dcterms:modified>
</cp:coreProperties>
</file>