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3943C" w14:textId="77777777" w:rsidR="004F451E" w:rsidRDefault="004F451E" w:rsidP="004F45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6338B40" wp14:editId="7271E6F2">
            <wp:extent cx="1962150" cy="923925"/>
            <wp:effectExtent l="0" t="0" r="0" b="9525"/>
            <wp:docPr id="1" name="Picture 1" descr="County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 - Colo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A90C5" w14:textId="77777777" w:rsidR="004F451E" w:rsidRDefault="004F451E" w:rsidP="004F45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03B0C0A5" w14:textId="77777777" w:rsidR="004F451E" w:rsidRDefault="004F451E" w:rsidP="004F45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2EDB1CB6" w14:textId="77777777" w:rsidR="004F451E" w:rsidRDefault="004F451E" w:rsidP="004F45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COUNTY COMMISSIONERS WORKSHOP &amp; MEETING</w:t>
      </w:r>
    </w:p>
    <w:p w14:paraId="26E93062" w14:textId="77777777" w:rsidR="004F451E" w:rsidRDefault="004F451E" w:rsidP="004F45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COURSEY ANNEX, 311 N. HENSON ST.</w:t>
      </w:r>
    </w:p>
    <w:p w14:paraId="5AF1F744" w14:textId="77777777" w:rsidR="004F451E" w:rsidRDefault="004F451E" w:rsidP="004F45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 CITY, COLORADO 81235</w:t>
      </w:r>
    </w:p>
    <w:p w14:paraId="0FA7D97A" w14:textId="5DCE9A1B" w:rsidR="004F451E" w:rsidRDefault="004F451E" w:rsidP="004F451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Wednesday, October 16, 2019</w:t>
      </w:r>
    </w:p>
    <w:p w14:paraId="354ED4C5" w14:textId="77777777" w:rsidR="004F451E" w:rsidRDefault="004F451E" w:rsidP="004F45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454CEE" w14:textId="77777777" w:rsidR="004F451E" w:rsidRDefault="004F451E" w:rsidP="004F451E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79A5053F" w14:textId="77777777" w:rsidR="004F451E" w:rsidRDefault="004F451E" w:rsidP="004F451E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5DB95E3E" w14:textId="1BB5B305" w:rsidR="004F451E" w:rsidRPr="00EA7EC2" w:rsidRDefault="0022390F" w:rsidP="00EA7EC2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Updates</w:t>
      </w:r>
    </w:p>
    <w:p w14:paraId="2B615F45" w14:textId="77777777" w:rsidR="004F451E" w:rsidRDefault="004F451E" w:rsidP="004F451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09F60" w14:textId="77777777" w:rsidR="004F451E" w:rsidRDefault="004F451E" w:rsidP="004F451E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</w:p>
    <w:p w14:paraId="343F0064" w14:textId="77777777" w:rsidR="004F451E" w:rsidRDefault="004F451E" w:rsidP="004F451E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C2398" w14:textId="0F3D27E3" w:rsidR="0022390F" w:rsidRPr="00A61DA2" w:rsidRDefault="0022390F" w:rsidP="0022390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Ratify DOLA Emergency Grant Extension #2</w:t>
      </w:r>
    </w:p>
    <w:p w14:paraId="382FE2B7" w14:textId="1DB2CBFD" w:rsidR="00A61DA2" w:rsidRPr="00A61DA2" w:rsidRDefault="00A61DA2" w:rsidP="0022390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State and County </w:t>
      </w:r>
      <w:r w:rsidR="007C043E">
        <w:rPr>
          <w:rFonts w:ascii="Times New Roman" w:eastAsia="Times New Roman" w:hAnsi="Times New Roman" w:cs="Times New Roman"/>
          <w:sz w:val="24"/>
          <w:szCs w:val="24"/>
        </w:rPr>
        <w:t xml:space="preserve">Agreement for </w:t>
      </w:r>
      <w:r>
        <w:rPr>
          <w:rFonts w:ascii="Times New Roman" w:eastAsia="Times New Roman" w:hAnsi="Times New Roman" w:cs="Times New Roman"/>
          <w:sz w:val="24"/>
          <w:szCs w:val="24"/>
        </w:rPr>
        <w:t>Cooperative Wildfire Protection</w:t>
      </w:r>
    </w:p>
    <w:p w14:paraId="5B81BA10" w14:textId="6B9E5634" w:rsidR="00A61DA2" w:rsidRPr="00A61DA2" w:rsidRDefault="00A61DA2" w:rsidP="0022390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Letter of Support for Targeted Brownfields Assessment (TBA) from Colorado Historical Foundation</w:t>
      </w:r>
    </w:p>
    <w:p w14:paraId="345E0BDE" w14:textId="515A9010" w:rsidR="00A61DA2" w:rsidRPr="008258E6" w:rsidRDefault="00A61DA2" w:rsidP="0022390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proofErr w:type="spellStart"/>
      <w:r w:rsidR="00EA7EC2">
        <w:rPr>
          <w:rFonts w:ascii="Times New Roman" w:eastAsia="Times New Roman" w:hAnsi="Times New Roman" w:cs="Times New Roman"/>
          <w:sz w:val="24"/>
          <w:szCs w:val="24"/>
        </w:rPr>
        <w:t>HistoriCorps</w:t>
      </w:r>
      <w:proofErr w:type="spellEnd"/>
      <w:r w:rsidR="00EA7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87F">
        <w:rPr>
          <w:rFonts w:ascii="Times New Roman" w:eastAsia="Times New Roman" w:hAnsi="Times New Roman" w:cs="Times New Roman"/>
          <w:sz w:val="24"/>
          <w:szCs w:val="24"/>
        </w:rPr>
        <w:t xml:space="preserve">Partnership </w:t>
      </w:r>
      <w:r w:rsidR="00EA7EC2">
        <w:rPr>
          <w:rFonts w:ascii="Times New Roman" w:eastAsia="Times New Roman" w:hAnsi="Times New Roman" w:cs="Times New Roman"/>
          <w:sz w:val="24"/>
          <w:szCs w:val="24"/>
        </w:rPr>
        <w:t>Agreement</w:t>
      </w:r>
      <w:r w:rsidR="00B8087F">
        <w:rPr>
          <w:rFonts w:ascii="Times New Roman" w:eastAsia="Times New Roman" w:hAnsi="Times New Roman" w:cs="Times New Roman"/>
          <w:sz w:val="24"/>
          <w:szCs w:val="24"/>
        </w:rPr>
        <w:t xml:space="preserve"> (Capital City Post Office 2020)</w:t>
      </w:r>
    </w:p>
    <w:p w14:paraId="7DFA04C7" w14:textId="62212FCD" w:rsidR="008258E6" w:rsidRPr="00A63668" w:rsidRDefault="008258E6" w:rsidP="0022390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Purchasing Policy Revisions</w:t>
      </w:r>
    </w:p>
    <w:p w14:paraId="2E33BFB0" w14:textId="5E9AB564" w:rsidR="00A63668" w:rsidRPr="00833A31" w:rsidRDefault="00A63668" w:rsidP="0022390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Second Amended RESOLUTION for 2019 Appointments</w:t>
      </w:r>
    </w:p>
    <w:p w14:paraId="702DA46D" w14:textId="64FF5041" w:rsidR="00833A31" w:rsidRPr="0022390F" w:rsidRDefault="00833A31" w:rsidP="0022390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Emergency Medical Services (EMS) Rate Increase</w:t>
      </w:r>
    </w:p>
    <w:p w14:paraId="7E2512E9" w14:textId="5C44B838" w:rsidR="004F451E" w:rsidRPr="0022390F" w:rsidRDefault="004F451E" w:rsidP="002239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39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390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F536376" w14:textId="4CB4C624" w:rsidR="004F451E" w:rsidRDefault="004F451E" w:rsidP="004F451E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9:30 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GUEST SPEAKER </w:t>
      </w:r>
      <w:r w:rsidR="0022390F">
        <w:rPr>
          <w:rFonts w:ascii="Times New Roman" w:hAnsi="Times New Roman" w:cs="Times New Roman"/>
          <w:b/>
          <w:bCs/>
          <w:sz w:val="24"/>
          <w:szCs w:val="24"/>
        </w:rPr>
        <w:t xml:space="preserve">Joni Reynolds, Executive Director Gunnison Health and </w:t>
      </w:r>
      <w:r w:rsidR="0022390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2390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2390F">
        <w:rPr>
          <w:rFonts w:ascii="Times New Roman" w:hAnsi="Times New Roman" w:cs="Times New Roman"/>
          <w:b/>
          <w:bCs/>
          <w:sz w:val="24"/>
          <w:szCs w:val="24"/>
        </w:rPr>
        <w:tab/>
        <w:t>Human Services</w:t>
      </w:r>
    </w:p>
    <w:p w14:paraId="6D1B9894" w14:textId="77777777" w:rsidR="004F451E" w:rsidRDefault="004F451E" w:rsidP="004F451E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96990" w14:textId="77777777" w:rsidR="004F451E" w:rsidRPr="003B5D1A" w:rsidRDefault="004F451E" w:rsidP="004F451E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D1A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2213A6A3" w14:textId="77777777" w:rsidR="004F451E" w:rsidRDefault="004F451E" w:rsidP="004F45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EC6F37" w14:textId="77777777" w:rsidR="004F451E" w:rsidRDefault="004F451E" w:rsidP="004F45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10:00 AM       OPEN COMMISSIONER’S REGULAR MEETING</w:t>
      </w:r>
    </w:p>
    <w:p w14:paraId="17736D12" w14:textId="77777777" w:rsidR="004F451E" w:rsidRDefault="004F451E" w:rsidP="004F451E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C0815" w14:textId="77777777" w:rsidR="004F451E" w:rsidRDefault="004F451E" w:rsidP="004F451E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2E3EDE7A" w14:textId="77777777" w:rsidR="004F451E" w:rsidRDefault="004F451E" w:rsidP="004F451E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Modifications to the Agenda</w:t>
      </w:r>
    </w:p>
    <w:p w14:paraId="3CE9C7C9" w14:textId="77777777" w:rsidR="004F451E" w:rsidRDefault="004F451E" w:rsidP="004F451E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 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Approval of the Agenda</w:t>
      </w:r>
    </w:p>
    <w:p w14:paraId="6FA23F36" w14:textId="77777777" w:rsidR="004F451E" w:rsidRDefault="004F451E" w:rsidP="004F451E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FE89D" w14:textId="77777777" w:rsidR="004F451E" w:rsidRDefault="004F451E" w:rsidP="004F451E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006B9B64" w14:textId="77777777" w:rsidR="004F451E" w:rsidRPr="00D70346" w:rsidRDefault="004F451E" w:rsidP="004F45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0346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3B350253" w14:textId="77777777" w:rsidR="004F451E" w:rsidRDefault="004F451E" w:rsidP="004F45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REGULAR AGENDA</w:t>
      </w:r>
    </w:p>
    <w:p w14:paraId="7BA7106D" w14:textId="77777777" w:rsidR="004F451E" w:rsidRDefault="004F451E" w:rsidP="004F451E">
      <w:pPr>
        <w:pStyle w:val="ListParagraph"/>
        <w:ind w:left="18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8D668E" w14:textId="2A3D7F20" w:rsidR="000F0CEC" w:rsidRPr="00A61DA2" w:rsidRDefault="004F451E" w:rsidP="000F0C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378D7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 w:rsidRPr="00437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CEC">
        <w:rPr>
          <w:rFonts w:ascii="Times New Roman" w:eastAsia="Times New Roman" w:hAnsi="Times New Roman" w:cs="Times New Roman"/>
          <w:sz w:val="24"/>
          <w:szCs w:val="24"/>
        </w:rPr>
        <w:t>Ratifying DOLA Emergency Grant Extension #2</w:t>
      </w:r>
    </w:p>
    <w:p w14:paraId="44A44108" w14:textId="1D96A503" w:rsidR="000F0CEC" w:rsidRPr="00A61DA2" w:rsidRDefault="000F0CEC" w:rsidP="000F0C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378D7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State and County Agreement for Cooperative Wildfire Protection</w:t>
      </w:r>
    </w:p>
    <w:p w14:paraId="6C5FBBE0" w14:textId="5B7A19D0" w:rsidR="000F0CEC" w:rsidRPr="00A61DA2" w:rsidRDefault="000F0CEC" w:rsidP="000F0C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378D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Letter of Support for Targeted Brownfields Assessment (TBA) from Colorado Historical Foundation</w:t>
      </w:r>
    </w:p>
    <w:p w14:paraId="2FB776C3" w14:textId="46DDDBF7" w:rsidR="000F0CEC" w:rsidRPr="008258E6" w:rsidRDefault="000F0CEC" w:rsidP="000F0C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378D7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HistoriCorps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Partnership Agreement (Capital City Post Office 2020)</w:t>
      </w:r>
    </w:p>
    <w:p w14:paraId="2C53F061" w14:textId="2A0405D7" w:rsidR="000F0CEC" w:rsidRPr="00A63668" w:rsidRDefault="000F0CEC" w:rsidP="000F0C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378D7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Purchasing Policy Revisions</w:t>
      </w:r>
    </w:p>
    <w:p w14:paraId="2B399567" w14:textId="7ADE77B8" w:rsidR="000F0CEC" w:rsidRPr="00833A31" w:rsidRDefault="000F0CEC" w:rsidP="000F0C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378D7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 Amended RESOLUTION for 2019 Appointments</w:t>
      </w:r>
    </w:p>
    <w:p w14:paraId="5B2553ED" w14:textId="62DE4597" w:rsidR="000F0CEC" w:rsidRPr="0022390F" w:rsidRDefault="000F0CEC" w:rsidP="000F0C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378D7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Emergency Medical Services (EMS) Rate Increase</w:t>
      </w:r>
    </w:p>
    <w:p w14:paraId="15C74DF4" w14:textId="77777777" w:rsidR="0022390F" w:rsidRDefault="0022390F" w:rsidP="0022390F">
      <w:pPr>
        <w:pStyle w:val="ListParagraph"/>
        <w:ind w:left="18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8D199E" w14:textId="77777777" w:rsidR="004F451E" w:rsidRPr="00B7305C" w:rsidRDefault="004F451E" w:rsidP="004F451E">
      <w:pPr>
        <w:pStyle w:val="ListParagraph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281C88E8" w14:textId="77777777" w:rsidR="004F451E" w:rsidRDefault="004F451E" w:rsidP="004F451E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69BD0332" w14:textId="77777777" w:rsidR="004F451E" w:rsidRDefault="004F451E" w:rsidP="004F451E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2A1C7A" w14:textId="77777777" w:rsidR="004F451E" w:rsidRDefault="004F451E" w:rsidP="004F451E">
      <w:pPr>
        <w:rPr>
          <w:rFonts w:ascii="Times New Roman" w:hAnsi="Times New Roman" w:cs="Times New Roman"/>
          <w:b/>
          <w:sz w:val="24"/>
          <w:szCs w:val="24"/>
        </w:rPr>
      </w:pPr>
    </w:p>
    <w:p w14:paraId="12935A4D" w14:textId="77777777" w:rsidR="004F451E" w:rsidRDefault="004F451E" w:rsidP="004F451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ADJOURN</w:t>
      </w:r>
    </w:p>
    <w:p w14:paraId="39FBF79E" w14:textId="77777777" w:rsidR="004F451E" w:rsidRDefault="004F451E" w:rsidP="004F451E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57325B" w14:textId="4AAA6AEF" w:rsidR="004F451E" w:rsidRPr="00E3766D" w:rsidRDefault="004F451E" w:rsidP="004F45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regular meeting scheduled for Wednesday, </w:t>
      </w:r>
      <w:r w:rsidR="0022390F">
        <w:rPr>
          <w:rFonts w:ascii="Times New Roman" w:hAnsi="Times New Roman" w:cs="Times New Roman"/>
        </w:rPr>
        <w:t>November</w:t>
      </w:r>
      <w:r>
        <w:rPr>
          <w:rFonts w:ascii="Times New Roman" w:hAnsi="Times New Roman" w:cs="Times New Roman"/>
        </w:rPr>
        <w:t xml:space="preserve"> </w:t>
      </w:r>
      <w:r w:rsidR="0022390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, 2019 unless otherwise noted at the </w:t>
      </w:r>
      <w:proofErr w:type="spellStart"/>
      <w:r>
        <w:rPr>
          <w:rFonts w:ascii="Times New Roman" w:hAnsi="Times New Roman" w:cs="Times New Roman"/>
        </w:rPr>
        <w:t>Coursey</w:t>
      </w:r>
      <w:proofErr w:type="spellEnd"/>
      <w:r>
        <w:rPr>
          <w:rFonts w:ascii="Times New Roman" w:hAnsi="Times New Roman" w:cs="Times New Roman"/>
        </w:rPr>
        <w:t xml:space="preserve"> Annex, 311 N. Henson Street, Lake City, CO  81235.  Commissioner's workshop will begin at 8:30 AM and the regular meeting at 10:00 AM. </w:t>
      </w:r>
    </w:p>
    <w:p w14:paraId="5ACAC1DC" w14:textId="77777777" w:rsidR="00DE0284" w:rsidRDefault="00DE0284"/>
    <w:sectPr w:rsidR="00DE0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FC1D2" w14:textId="77777777" w:rsidR="00CD47F0" w:rsidRDefault="00CD47F0" w:rsidP="00CD47F0">
      <w:r>
        <w:separator/>
      </w:r>
    </w:p>
  </w:endnote>
  <w:endnote w:type="continuationSeparator" w:id="0">
    <w:p w14:paraId="5A66F8FF" w14:textId="77777777" w:rsidR="00CD47F0" w:rsidRDefault="00CD47F0" w:rsidP="00CD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AE313" w14:textId="77777777" w:rsidR="00CD47F0" w:rsidRDefault="00CD4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0A57" w14:textId="77777777" w:rsidR="00CD47F0" w:rsidRDefault="00CD47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24B2D" w14:textId="77777777" w:rsidR="00CD47F0" w:rsidRDefault="00CD4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7AAF0" w14:textId="77777777" w:rsidR="00CD47F0" w:rsidRDefault="00CD47F0" w:rsidP="00CD47F0">
      <w:r>
        <w:separator/>
      </w:r>
    </w:p>
  </w:footnote>
  <w:footnote w:type="continuationSeparator" w:id="0">
    <w:p w14:paraId="700C9BA3" w14:textId="77777777" w:rsidR="00CD47F0" w:rsidRDefault="00CD47F0" w:rsidP="00CD4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A238C" w14:textId="77777777" w:rsidR="00CD47F0" w:rsidRDefault="00CD47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E938D" w14:textId="4F39C45F" w:rsidR="00CD47F0" w:rsidRDefault="00CD47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9F28A" w14:textId="77777777" w:rsidR="00CD47F0" w:rsidRDefault="00CD47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C79A4"/>
    <w:multiLevelType w:val="hybridMultilevel"/>
    <w:tmpl w:val="0FD6F6E0"/>
    <w:lvl w:ilvl="0" w:tplc="B03ECC28">
      <w:start w:val="1"/>
      <w:numFmt w:val="decimal"/>
      <w:lvlText w:val="%1."/>
      <w:lvlJc w:val="left"/>
      <w:pPr>
        <w:ind w:left="180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B54F8"/>
    <w:multiLevelType w:val="hybridMultilevel"/>
    <w:tmpl w:val="88C43404"/>
    <w:lvl w:ilvl="0" w:tplc="D91470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4464BDD"/>
    <w:multiLevelType w:val="hybridMultilevel"/>
    <w:tmpl w:val="6DEEC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4AA2066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D671B"/>
    <w:multiLevelType w:val="hybridMultilevel"/>
    <w:tmpl w:val="143497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1E"/>
    <w:rsid w:val="000F0CEC"/>
    <w:rsid w:val="00166BC2"/>
    <w:rsid w:val="0022390F"/>
    <w:rsid w:val="00240B52"/>
    <w:rsid w:val="004F451E"/>
    <w:rsid w:val="007C043E"/>
    <w:rsid w:val="008258E6"/>
    <w:rsid w:val="00833A31"/>
    <w:rsid w:val="00A61DA2"/>
    <w:rsid w:val="00A63668"/>
    <w:rsid w:val="00B8087F"/>
    <w:rsid w:val="00CB2B58"/>
    <w:rsid w:val="00CD47F0"/>
    <w:rsid w:val="00DE0284"/>
    <w:rsid w:val="00EA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E287C1"/>
  <w15:chartTrackingRefBased/>
  <w15:docId w15:val="{BF57A9B8-DEFC-42B9-B4CC-0E398A3D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451E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51E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4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7F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D4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7F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1829.D6359A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Jami Scroggins</cp:lastModifiedBy>
  <cp:revision>13</cp:revision>
  <cp:lastPrinted>2019-10-10T17:15:00Z</cp:lastPrinted>
  <dcterms:created xsi:type="dcterms:W3CDTF">2019-10-10T15:04:00Z</dcterms:created>
  <dcterms:modified xsi:type="dcterms:W3CDTF">2019-10-15T15:14:00Z</dcterms:modified>
</cp:coreProperties>
</file>