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70B61" w14:textId="0D6D60DB" w:rsidR="00C70BF2" w:rsidRDefault="00C70BF2" w:rsidP="00DF1E43">
      <w:pPr>
        <w:pStyle w:val="NoSpacing"/>
      </w:pPr>
    </w:p>
    <w:p w14:paraId="7DBE2726" w14:textId="77777777" w:rsidR="00A52D97" w:rsidRDefault="00A52D97" w:rsidP="00A52D9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REVISED AGENDA</w:t>
      </w:r>
    </w:p>
    <w:p w14:paraId="02F0D884" w14:textId="77777777" w:rsidR="00A52D97" w:rsidRDefault="00A52D97" w:rsidP="00A52D9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HINSDALE COUNTY</w:t>
      </w:r>
    </w:p>
    <w:p w14:paraId="6CAEEF3B" w14:textId="77777777" w:rsidR="00A52D97" w:rsidRDefault="00A52D97" w:rsidP="00A52D9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BOARD OF COUNTY COMMISSIONERS SPECIAL WORKSHOP &amp; MEETING</w:t>
      </w:r>
    </w:p>
    <w:p w14:paraId="0E1C9BE1" w14:textId="77777777" w:rsidR="00A52D97" w:rsidRDefault="00A52D97" w:rsidP="00A52D9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COURSEY ANNEX, 311 N. HENSON ST.</w:t>
      </w:r>
    </w:p>
    <w:p w14:paraId="7A94D170" w14:textId="77777777" w:rsidR="00A52D97" w:rsidRDefault="00A52D97" w:rsidP="00A52D9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LAKE CITY, COLORADO 81235</w:t>
      </w:r>
    </w:p>
    <w:p w14:paraId="3A33B990" w14:textId="77777777" w:rsidR="00A52D97" w:rsidRDefault="00A52D97" w:rsidP="00A52D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629729" w14:textId="77777777" w:rsidR="00A52D97" w:rsidRDefault="00A52D97" w:rsidP="00A52D9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Tuesday, August 14th, 2018</w:t>
      </w:r>
    </w:p>
    <w:p w14:paraId="7A4DF587" w14:textId="77777777" w:rsidR="00A52D97" w:rsidRDefault="00A52D97" w:rsidP="00A52D9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D14324" w14:textId="77777777" w:rsidR="00A52D97" w:rsidRDefault="00A52D97" w:rsidP="00A52D9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8:15 AM         OPEN DISCUSSION</w:t>
      </w:r>
    </w:p>
    <w:p w14:paraId="460982BC" w14:textId="77777777" w:rsidR="00A52D97" w:rsidRDefault="00A52D97" w:rsidP="00A52D97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5E94B26" w14:textId="77777777" w:rsidR="00A52D97" w:rsidRDefault="00A52D97" w:rsidP="00A52D9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PILT/SRS</w:t>
      </w:r>
    </w:p>
    <w:p w14:paraId="11F4DD61" w14:textId="77777777" w:rsidR="00A52D97" w:rsidRDefault="00A52D97" w:rsidP="00A52D97">
      <w:pPr>
        <w:pStyle w:val="PlainText"/>
        <w:rPr>
          <w:rFonts w:ascii="Times New Roman" w:hAnsi="Times New Roman" w:cs="Times New Roman"/>
          <w:b/>
          <w:bCs/>
        </w:rPr>
      </w:pPr>
    </w:p>
    <w:p w14:paraId="79DD8D5A" w14:textId="77777777" w:rsidR="00A52D97" w:rsidRDefault="00A52D97" w:rsidP="00A52D97">
      <w:pPr>
        <w:pStyle w:val="PlainText"/>
        <w:ind w:left="1440" w:hanging="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8:30 AM         WORKSHOP </w:t>
      </w:r>
    </w:p>
    <w:p w14:paraId="4384C1F6" w14:textId="77777777" w:rsidR="00A52D97" w:rsidRDefault="00A52D97" w:rsidP="00A52D97">
      <w:pPr>
        <w:pStyle w:val="PlainText"/>
        <w:ind w:left="1440" w:hanging="1440"/>
        <w:rPr>
          <w:rFonts w:ascii="Times New Roman" w:hAnsi="Times New Roman" w:cs="Times New Roman"/>
          <w:b/>
          <w:bCs/>
        </w:rPr>
      </w:pPr>
    </w:p>
    <w:p w14:paraId="5711D567" w14:textId="77777777" w:rsidR="00A52D97" w:rsidRDefault="00A52D97" w:rsidP="00A52D97">
      <w:pPr>
        <w:pStyle w:val="PlainText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 Wee Care Sublease</w:t>
      </w:r>
    </w:p>
    <w:p w14:paraId="6234C4DB" w14:textId="77777777" w:rsidR="00A52D97" w:rsidRDefault="00A52D97" w:rsidP="00A52D97">
      <w:pPr>
        <w:pStyle w:val="PlainText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 IGA for Election Services</w:t>
      </w:r>
    </w:p>
    <w:p w14:paraId="1D70E9BD" w14:textId="77777777" w:rsidR="00A52D97" w:rsidRDefault="00A52D97" w:rsidP="00A52D97">
      <w:pPr>
        <w:pStyle w:val="PlainText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 30-Mile Local Historic Designation</w:t>
      </w:r>
    </w:p>
    <w:p w14:paraId="0FC3CBE2" w14:textId="77777777" w:rsidR="00A52D97" w:rsidRDefault="00A52D97" w:rsidP="00A52D97">
      <w:pPr>
        <w:pStyle w:val="PlainText"/>
        <w:numPr>
          <w:ilvl w:val="0"/>
          <w:numId w:val="1"/>
        </w:numPr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 xml:space="preserve">Discuss 30-Mile </w:t>
      </w:r>
      <w:r>
        <w:rPr>
          <w:rFonts w:ascii="Times New Roman" w:eastAsia="Times New Roman" w:hAnsi="Times New Roman" w:cs="Times New Roman"/>
          <w:i/>
          <w:iCs/>
        </w:rPr>
        <w:t>Colorado’s Most Endangered Places</w:t>
      </w:r>
    </w:p>
    <w:p w14:paraId="657156DF" w14:textId="77777777" w:rsidR="00A52D97" w:rsidRDefault="00A52D97" w:rsidP="00A52D97">
      <w:pPr>
        <w:pStyle w:val="PlainText"/>
        <w:numPr>
          <w:ilvl w:val="0"/>
          <w:numId w:val="1"/>
        </w:numPr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>Discuss GMUG Draft Wilderness Evaluation Response</w:t>
      </w:r>
    </w:p>
    <w:p w14:paraId="481E8493" w14:textId="77777777" w:rsidR="00A52D97" w:rsidRDefault="00A52D97" w:rsidP="00A52D97">
      <w:pPr>
        <w:pStyle w:val="PlainText"/>
        <w:numPr>
          <w:ilvl w:val="0"/>
          <w:numId w:val="1"/>
        </w:numPr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>Discuss Retail Liquor License Renewal (Tactic Solutions, Inc.)</w:t>
      </w:r>
    </w:p>
    <w:p w14:paraId="55D0D3E4" w14:textId="77777777" w:rsidR="00A52D97" w:rsidRDefault="00A52D97" w:rsidP="00A52D97">
      <w:pPr>
        <w:pStyle w:val="ListParagraph"/>
        <w:keepNext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Agenda Items</w:t>
      </w:r>
    </w:p>
    <w:p w14:paraId="475DBF86" w14:textId="77777777" w:rsidR="00A52D97" w:rsidRDefault="00A52D97" w:rsidP="00A52D97">
      <w:pPr>
        <w:pStyle w:val="ListParagraph"/>
        <w:keepNext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 Items Not Requiring a Decision</w:t>
      </w:r>
    </w:p>
    <w:p w14:paraId="72894E85" w14:textId="77777777" w:rsidR="00A52D97" w:rsidRDefault="00A52D97" w:rsidP="00A52D97">
      <w:pPr>
        <w:pStyle w:val="ListParagraph"/>
        <w:keepNext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896322A" w14:textId="77777777" w:rsidR="00A52D97" w:rsidRDefault="00A52D97" w:rsidP="00A52D97">
      <w:pPr>
        <w:pStyle w:val="ListParagraph"/>
        <w:keepNext/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RECESS WORKSHOP</w:t>
      </w:r>
    </w:p>
    <w:p w14:paraId="550F33D2" w14:textId="77777777" w:rsidR="00A52D97" w:rsidRDefault="00A52D97" w:rsidP="00A52D97">
      <w:pPr>
        <w:pStyle w:val="PlainText"/>
        <w:ind w:left="1440"/>
        <w:rPr>
          <w:rFonts w:ascii="Times New Roman" w:hAnsi="Times New Roman" w:cs="Times New Roman"/>
          <w:i/>
          <w:iCs/>
        </w:rPr>
      </w:pPr>
    </w:p>
    <w:p w14:paraId="4343F2D4" w14:textId="77777777" w:rsidR="00A52D97" w:rsidRDefault="00A52D97" w:rsidP="00A52D97">
      <w:pPr>
        <w:pStyle w:val="PlainText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                       </w:t>
      </w:r>
    </w:p>
    <w:p w14:paraId="20C78C4E" w14:textId="77777777" w:rsidR="00A52D97" w:rsidRDefault="00A52D97" w:rsidP="00A52D9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9:00 AM          </w:t>
      </w:r>
      <w:r>
        <w:rPr>
          <w:rFonts w:ascii="Times New Roman" w:hAnsi="Times New Roman" w:cs="Times New Roman"/>
          <w:b/>
          <w:bCs/>
          <w:sz w:val="24"/>
          <w:szCs w:val="24"/>
        </w:rPr>
        <w:t>OPEN COMMISSIONER'S SPECIAL MEETING</w:t>
      </w:r>
    </w:p>
    <w:p w14:paraId="225E4549" w14:textId="77777777" w:rsidR="00A52D97" w:rsidRDefault="00A52D97" w:rsidP="00A52D9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94B6CC" w14:textId="77777777" w:rsidR="00A52D97" w:rsidRDefault="00A52D97" w:rsidP="00A52D9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            Modifications to the Agenda</w:t>
      </w:r>
    </w:p>
    <w:p w14:paraId="05356935" w14:textId="77777777" w:rsidR="00A52D97" w:rsidRDefault="00A52D97" w:rsidP="00A52D97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 Approval of the Agenda</w:t>
      </w:r>
    </w:p>
    <w:p w14:paraId="6D11D976" w14:textId="77777777" w:rsidR="00A52D97" w:rsidRDefault="00A52D97" w:rsidP="00A52D9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                                                </w:t>
      </w:r>
    </w:p>
    <w:p w14:paraId="60D08172" w14:textId="77777777" w:rsidR="00A52D97" w:rsidRDefault="00A52D97" w:rsidP="00A52D9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                        </w:t>
      </w:r>
      <w:r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 </w:t>
      </w:r>
    </w:p>
    <w:p w14:paraId="3A02DCBD" w14:textId="77777777" w:rsidR="00A52D97" w:rsidRDefault="00A52D97" w:rsidP="00A52D9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 SPECIAL AGENDA</w:t>
      </w:r>
    </w:p>
    <w:p w14:paraId="1ADB0ED6" w14:textId="77777777" w:rsidR="00A52D97" w:rsidRDefault="00A52D97" w:rsidP="00A52D97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0D4E8DA" w14:textId="77777777" w:rsidR="00A52D97" w:rsidRDefault="00A52D97" w:rsidP="00A52D97">
      <w:pPr>
        <w:pStyle w:val="Plain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                  1.  Consider </w:t>
      </w:r>
      <w:r>
        <w:rPr>
          <w:rFonts w:ascii="Times New Roman" w:hAnsi="Times New Roman" w:cs="Times New Roman"/>
        </w:rPr>
        <w:t>Wee Care Sublease</w:t>
      </w:r>
    </w:p>
    <w:p w14:paraId="62F5ED7A" w14:textId="77777777" w:rsidR="00A52D97" w:rsidRDefault="00A52D97" w:rsidP="00A52D97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                  2.  Consider </w:t>
      </w:r>
      <w:r>
        <w:rPr>
          <w:rFonts w:ascii="Times New Roman" w:hAnsi="Times New Roman" w:cs="Times New Roman"/>
        </w:rPr>
        <w:t>IGA for Election Services</w:t>
      </w:r>
    </w:p>
    <w:p w14:paraId="0FA44BF2" w14:textId="77777777" w:rsidR="00A52D97" w:rsidRDefault="00A52D97" w:rsidP="00A52D97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                  3.  Consider </w:t>
      </w:r>
      <w:r>
        <w:rPr>
          <w:rFonts w:ascii="Times New Roman" w:hAnsi="Times New Roman" w:cs="Times New Roman"/>
        </w:rPr>
        <w:t>30-Mile Local Historic Designation</w:t>
      </w:r>
    </w:p>
    <w:p w14:paraId="2D024899" w14:textId="77777777" w:rsidR="00A52D97" w:rsidRDefault="00A52D97" w:rsidP="00A52D97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                  4.  Consider </w:t>
      </w:r>
      <w:r>
        <w:rPr>
          <w:rFonts w:ascii="Times New Roman" w:hAnsi="Times New Roman" w:cs="Times New Roman"/>
        </w:rPr>
        <w:t xml:space="preserve">30-Mile </w:t>
      </w:r>
      <w:r>
        <w:rPr>
          <w:rFonts w:ascii="Times New Roman" w:hAnsi="Times New Roman" w:cs="Times New Roman"/>
          <w:i/>
          <w:iCs/>
        </w:rPr>
        <w:t>Colorado’s Most Endangered Places</w:t>
      </w:r>
    </w:p>
    <w:p w14:paraId="4BA7EC93" w14:textId="77777777" w:rsidR="00A52D97" w:rsidRDefault="00A52D97" w:rsidP="00A52D97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                  5.  Consider </w:t>
      </w:r>
      <w:r>
        <w:rPr>
          <w:rFonts w:ascii="Times New Roman" w:hAnsi="Times New Roman" w:cs="Times New Roman"/>
        </w:rPr>
        <w:t>GMUG Draft Wilderness Evaluation Response</w:t>
      </w:r>
    </w:p>
    <w:p w14:paraId="042B98D3" w14:textId="77777777" w:rsidR="00A52D97" w:rsidRDefault="00A52D97" w:rsidP="00A52D97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            </w:t>
      </w:r>
      <w:r>
        <w:rPr>
          <w:rFonts w:ascii="Times New Roman" w:hAnsi="Times New Roman" w:cs="Times New Roman"/>
        </w:rPr>
        <w:t xml:space="preserve">      </w:t>
      </w:r>
      <w:r>
        <w:rPr>
          <w:rFonts w:ascii="Times New Roman" w:hAnsi="Times New Roman" w:cs="Times New Roman"/>
          <w:b/>
          <w:bCs/>
        </w:rPr>
        <w:t>6.  Consider</w:t>
      </w:r>
      <w:r>
        <w:rPr>
          <w:rFonts w:ascii="Times New Roman" w:hAnsi="Times New Roman" w:cs="Times New Roman"/>
        </w:rPr>
        <w:t xml:space="preserve"> Retail Liquor License Renewal (Tactic Solutions, Inc.)</w:t>
      </w:r>
    </w:p>
    <w:p w14:paraId="17928CD4" w14:textId="77777777" w:rsidR="00A52D97" w:rsidRDefault="00A52D97" w:rsidP="00A52D97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               </w:t>
      </w:r>
    </w:p>
    <w:p w14:paraId="6C316101" w14:textId="77777777" w:rsidR="00A52D97" w:rsidRDefault="00A52D97" w:rsidP="00A52D97">
      <w:pPr>
        <w:pStyle w:val="PlainText"/>
        <w:rPr>
          <w:rFonts w:ascii="Times New Roman" w:hAnsi="Times New Roman" w:cs="Times New Roman"/>
        </w:rPr>
      </w:pPr>
    </w:p>
    <w:p w14:paraId="3D6341D9" w14:textId="77777777" w:rsidR="00A52D97" w:rsidRDefault="00A52D97" w:rsidP="00A52D97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            ANY UNSCHEDULED BUSINESS</w:t>
      </w:r>
    </w:p>
    <w:p w14:paraId="23E1FD9F" w14:textId="77777777" w:rsidR="00A52D97" w:rsidRDefault="00A52D97" w:rsidP="00A52D97">
      <w:pPr>
        <w:keepNext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FCB83CC" w14:textId="77777777" w:rsidR="00A52D97" w:rsidRDefault="00A52D97" w:rsidP="00A52D97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Presentation of Bills to be Paid</w:t>
      </w:r>
    </w:p>
    <w:p w14:paraId="2D8BE414" w14:textId="77777777" w:rsidR="00A52D97" w:rsidRDefault="00A52D97" w:rsidP="00A52D97">
      <w:pPr>
        <w:pStyle w:val="PlainText"/>
        <w:rPr>
          <w:rFonts w:ascii="Times New Roman" w:hAnsi="Times New Roman" w:cs="Times New Roman"/>
          <w:b/>
          <w:bCs/>
        </w:rPr>
      </w:pPr>
    </w:p>
    <w:p w14:paraId="6AB9AB3B" w14:textId="77777777" w:rsidR="00A52D97" w:rsidRDefault="00A52D97" w:rsidP="00A52D97">
      <w:pPr>
        <w:pStyle w:val="Plain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9:40     WORKSHOP (REOPENED)</w:t>
      </w:r>
    </w:p>
    <w:p w14:paraId="6FEAD9B6" w14:textId="77777777" w:rsidR="00A52D97" w:rsidRDefault="00A52D97" w:rsidP="00A52D97">
      <w:pPr>
        <w:pStyle w:val="PlainText"/>
        <w:rPr>
          <w:rFonts w:ascii="Times New Roman" w:hAnsi="Times New Roman" w:cs="Times New Roman"/>
          <w:b/>
          <w:bCs/>
        </w:rPr>
      </w:pPr>
    </w:p>
    <w:p w14:paraId="1FAF0ECF" w14:textId="77777777" w:rsidR="00A52D97" w:rsidRDefault="00A52D97" w:rsidP="00A52D97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            </w:t>
      </w:r>
      <w:r>
        <w:rPr>
          <w:rFonts w:ascii="Times New Roman" w:hAnsi="Times New Roman" w:cs="Times New Roman"/>
        </w:rPr>
        <w:t>9.  Hill 71 Contract</w:t>
      </w:r>
    </w:p>
    <w:p w14:paraId="19D7E010" w14:textId="77777777" w:rsidR="00A52D97" w:rsidRDefault="00A52D97" w:rsidP="00A52D97">
      <w:pPr>
        <w:pStyle w:val="Plain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    </w:t>
      </w:r>
    </w:p>
    <w:p w14:paraId="09BB7685" w14:textId="77777777" w:rsidR="00A52D97" w:rsidRDefault="00A52D97" w:rsidP="00A52D97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p w14:paraId="77BE8256" w14:textId="77777777" w:rsidR="00A52D97" w:rsidRDefault="00A52D97" w:rsidP="00A52D97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629B1C05" w14:textId="77777777" w:rsidR="00A52D97" w:rsidRDefault="00A52D97" w:rsidP="00A52D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Times stated are approximate and the agenda may be modified as necessary at the discretion of the Board. The next Commissioner’s meeting is a combined Hinsdale and Mineral County B.O.C.C. meeting scheduled for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Wednesday, August 15th, 2018, at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Freemon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Guest Ranch located at 39284 Highway 149 in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Creede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 CO</w:t>
      </w:r>
      <w:r>
        <w:rPr>
          <w:rFonts w:ascii="Times New Roman" w:hAnsi="Times New Roman" w:cs="Times New Roman"/>
          <w:sz w:val="24"/>
          <w:szCs w:val="24"/>
        </w:rPr>
        <w:t xml:space="preserve">. The combined meeting will begin at 10:00 am. </w:t>
      </w:r>
    </w:p>
    <w:p w14:paraId="38297C0A" w14:textId="77777777" w:rsidR="00A52D97" w:rsidRDefault="00A52D97" w:rsidP="00DF1E43">
      <w:pPr>
        <w:pStyle w:val="NoSpacing"/>
      </w:pPr>
      <w:bookmarkStart w:id="0" w:name="_GoBack"/>
      <w:bookmarkEnd w:id="0"/>
    </w:p>
    <w:sectPr w:rsidR="00A52D9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C7598" w14:textId="77777777" w:rsidR="00D71EF9" w:rsidRDefault="00D71EF9" w:rsidP="008474F8">
      <w:r>
        <w:separator/>
      </w:r>
    </w:p>
  </w:endnote>
  <w:endnote w:type="continuationSeparator" w:id="0">
    <w:p w14:paraId="5961E551" w14:textId="77777777" w:rsidR="00D71EF9" w:rsidRDefault="00D71EF9" w:rsidP="0084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930E9" w14:textId="77777777" w:rsidR="00D71EF9" w:rsidRDefault="00D71EF9" w:rsidP="008474F8">
      <w:r>
        <w:separator/>
      </w:r>
    </w:p>
  </w:footnote>
  <w:footnote w:type="continuationSeparator" w:id="0">
    <w:p w14:paraId="374E9BB8" w14:textId="77777777" w:rsidR="00D71EF9" w:rsidRDefault="00D71EF9" w:rsidP="00847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5D571" w14:textId="77777777" w:rsidR="008474F8" w:rsidRDefault="008474F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B13C06" wp14:editId="08589E01">
          <wp:simplePos x="0" y="0"/>
          <wp:positionH relativeFrom="column">
            <wp:posOffset>1504950</wp:posOffset>
          </wp:positionH>
          <wp:positionV relativeFrom="page">
            <wp:posOffset>247650</wp:posOffset>
          </wp:positionV>
          <wp:extent cx="3063240" cy="1179576"/>
          <wp:effectExtent l="0" t="0" r="3810" b="190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nsdale County Logo Color [High Res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3240" cy="1179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2A5053" w14:textId="77777777" w:rsidR="008474F8" w:rsidRPr="000B6E23" w:rsidRDefault="000B6E23" w:rsidP="000B6E23">
    <w:pPr>
      <w:ind w:left="-720" w:right="-720"/>
      <w:jc w:val="center"/>
      <w:rPr>
        <w:rFonts w:ascii="Garamond" w:hAnsi="Garamond"/>
        <w:b/>
        <w:sz w:val="24"/>
        <w:szCs w:val="24"/>
      </w:rPr>
    </w:pPr>
    <w:r w:rsidRPr="000B6E23">
      <w:rPr>
        <w:rFonts w:ascii="Garamond" w:hAnsi="Garamond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B24E86" wp14:editId="357B536E">
              <wp:simplePos x="0" y="0"/>
              <wp:positionH relativeFrom="column">
                <wp:posOffset>-370840</wp:posOffset>
              </wp:positionH>
              <wp:positionV relativeFrom="paragraph">
                <wp:posOffset>257175</wp:posOffset>
              </wp:positionV>
              <wp:extent cx="67818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18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506ED2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2pt,20.25pt" to="504.8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sx6wEAADUEAAAOAAAAZHJzL2Uyb0RvYy54bWysU01v3CAQvVfqf0Dcu7ZXSrK11pvDRuml&#10;H6sm/QEEwxoJGARk7f33HcDrJM2pVS/YDPPezHsM29vJaHISPiiwHW1WNSXCcuiVPXb01+P9pw0l&#10;ITLbMw1WdPQsAr3dffywHV0r1jCA7oUnSGJDO7qODjG6tqoCH4RhYQVOWDyU4A2LuPXHqvdsRHaj&#10;q3VdX1cj+N554CIEjN6VQ7rL/FIKHn9IGUQkuqPYW8yrz+tTWqvdlrVHz9yg+NwG+4cuDFMWiy5U&#10;dywy8uzVOyqjuIcAMq44mAqkVFxkDaimqf9Q8zAwJ7IWNCe4xabw/2j599PBE9V3dE2JZQav6CF6&#10;po5DJHuwFg0ET9bJp9GFFtP39uDnXXAHn0RP0pv0RTlkyt6eF2/FFAnH4PXNptnUeAX8cla9AJ0P&#10;8YsAQ9JPR7WySTZr2elriFgMUy8pKawtGXHYPtdXdU4LoFV/r7ROh3l0xF57cmJ46YxzYWOT8/Sz&#10;+QZ9id9c1dhN4V4gudIrNqyrLQaT9CI2/8WzFqWPn0KieSivFFiI3tYuVbTF7AST2OkCnBWkeX/f&#10;dAHO+Qkq8kj/DXhB5Mpg4wI2yoIv/r2tHqdmNkaW/IsDRXey4An6cx6DbA3OZnZufkdp+F/vM/zl&#10;te9+AwAA//8DAFBLAwQUAAYACAAAACEAyULqQ+AAAAAKAQAADwAAAGRycy9kb3ducmV2LnhtbEyP&#10;wU4CMRCG7ya+QzMm3qBlAwTX7RJiovGABtHDeivboduwna7bAuvbW+JBjzPz5Z/vL5aDa9kJ+2A9&#10;SZiMBTCk2mtLRsLH++NoASxERVq1nlDCNwZYltdXhcq1P9MbnrbRsBRCIVcSmhi7nPNQN+hUGPsO&#10;Kd32vncqprE3XPfqnMJdyzMh5twpS+lDozp8aLA+bI9Ogn35el1vqmrtP7XLTPX8ZM0mk/L2Zljd&#10;A4s4xD8YLvpJHcrktPNH0oG1EkazxTShEqZiBuwCCHE3B7b73fCy4P8rlD8AAAD//wMAUEsBAi0A&#10;FAAGAAgAAAAhALaDOJL+AAAA4QEAABMAAAAAAAAAAAAAAAAAAAAAAFtDb250ZW50X1R5cGVzXS54&#10;bWxQSwECLQAUAAYACAAAACEAOP0h/9YAAACUAQAACwAAAAAAAAAAAAAAAAAvAQAAX3JlbHMvLnJl&#10;bHNQSwECLQAUAAYACAAAACEAIJm7MesBAAA1BAAADgAAAAAAAAAAAAAAAAAuAgAAZHJzL2Uyb0Rv&#10;Yy54bWxQSwECLQAUAAYACAAAACEAyULqQ+AAAAAKAQAADwAAAAAAAAAAAAAAAABFBAAAZHJzL2Rv&#10;d25yZXYueG1sUEsFBgAAAAAEAAQA8wAAAFIFAAAAAA==&#10;" strokecolor="#2e74b5 [2404]" strokeweight="1.5pt">
              <v:stroke joinstyle="miter"/>
            </v:line>
          </w:pict>
        </mc:Fallback>
      </mc:AlternateContent>
    </w:r>
    <w:r w:rsidR="008474F8" w:rsidRPr="000B6E23">
      <w:rPr>
        <w:rFonts w:ascii="Garamond" w:hAnsi="Garamond"/>
        <w:b/>
        <w:sz w:val="24"/>
        <w:szCs w:val="24"/>
      </w:rPr>
      <w:t>311 N. Henson St.</w:t>
    </w:r>
    <w:r w:rsidR="009E1403" w:rsidRPr="000B6E23">
      <w:rPr>
        <w:rFonts w:ascii="Garamond" w:hAnsi="Garamond"/>
        <w:b/>
        <w:sz w:val="24"/>
        <w:szCs w:val="24"/>
      </w:rPr>
      <w:tab/>
    </w:r>
    <w:r w:rsidR="008474F8" w:rsidRPr="000B6E23">
      <w:rPr>
        <w:rFonts w:ascii="Garamond" w:hAnsi="Garamond"/>
        <w:b/>
        <w:sz w:val="24"/>
        <w:szCs w:val="24"/>
      </w:rPr>
      <w:t>Lake City, Colorado 81235</w:t>
    </w:r>
    <w:r w:rsidRPr="000B6E23">
      <w:rPr>
        <w:rFonts w:ascii="Garamond" w:hAnsi="Garamond"/>
        <w:b/>
        <w:sz w:val="24"/>
        <w:szCs w:val="24"/>
      </w:rPr>
      <w:t xml:space="preserve">      </w:t>
    </w:r>
    <w:r w:rsidR="009E1403" w:rsidRPr="000B6E23">
      <w:rPr>
        <w:rFonts w:ascii="Garamond" w:hAnsi="Garamond"/>
        <w:b/>
        <w:sz w:val="24"/>
        <w:szCs w:val="24"/>
      </w:rPr>
      <w:t>970-944-2225         www.hinsdalecountycolorado.us</w:t>
    </w:r>
  </w:p>
  <w:p w14:paraId="0A587F29" w14:textId="77777777" w:rsidR="008474F8" w:rsidRDefault="008474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07698"/>
    <w:multiLevelType w:val="hybridMultilevel"/>
    <w:tmpl w:val="A0266012"/>
    <w:lvl w:ilvl="0" w:tplc="2A3A675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4F8"/>
    <w:rsid w:val="000B6E23"/>
    <w:rsid w:val="001B16D1"/>
    <w:rsid w:val="002C78D4"/>
    <w:rsid w:val="004C6628"/>
    <w:rsid w:val="004D68CB"/>
    <w:rsid w:val="006F7E98"/>
    <w:rsid w:val="0070727A"/>
    <w:rsid w:val="008474F8"/>
    <w:rsid w:val="008A4A91"/>
    <w:rsid w:val="009E1403"/>
    <w:rsid w:val="00A52D97"/>
    <w:rsid w:val="00B23638"/>
    <w:rsid w:val="00C70BF2"/>
    <w:rsid w:val="00D71EF9"/>
    <w:rsid w:val="00DF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ADA8B"/>
  <w15:chartTrackingRefBased/>
  <w15:docId w15:val="{8B4C51BC-79BE-4FFD-8653-0DAB9C9E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E4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474F8"/>
  </w:style>
  <w:style w:type="paragraph" w:styleId="Footer">
    <w:name w:val="footer"/>
    <w:basedOn w:val="Normal"/>
    <w:link w:val="FooterChar"/>
    <w:uiPriority w:val="99"/>
    <w:unhideWhenUsed/>
    <w:rsid w:val="008474F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474F8"/>
  </w:style>
  <w:style w:type="paragraph" w:styleId="BalloonText">
    <w:name w:val="Balloon Text"/>
    <w:basedOn w:val="Normal"/>
    <w:link w:val="BalloonTextChar"/>
    <w:uiPriority w:val="99"/>
    <w:semiHidden/>
    <w:unhideWhenUsed/>
    <w:rsid w:val="009E14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40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F1E43"/>
    <w:pPr>
      <w:spacing w:after="0" w:line="240" w:lineRule="auto"/>
    </w:pPr>
  </w:style>
  <w:style w:type="table" w:styleId="TableGrid">
    <w:name w:val="Table Grid"/>
    <w:basedOn w:val="TableNormal"/>
    <w:uiPriority w:val="39"/>
    <w:rsid w:val="00DF1E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A52D97"/>
    <w:rPr>
      <w:rFonts w:ascii="Arial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52D97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52D97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Stalker</dc:creator>
  <cp:keywords/>
  <dc:description/>
  <cp:lastModifiedBy>Sandy Hines</cp:lastModifiedBy>
  <cp:revision>2</cp:revision>
  <cp:lastPrinted>2018-05-29T15:18:00Z</cp:lastPrinted>
  <dcterms:created xsi:type="dcterms:W3CDTF">2018-08-14T14:23:00Z</dcterms:created>
  <dcterms:modified xsi:type="dcterms:W3CDTF">2018-08-14T14:23:00Z</dcterms:modified>
</cp:coreProperties>
</file>